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pStyle w:val="Title"/>
        <w:spacing w:line="237" w:lineRule="auto"/>
        <w:ind w:left="0" w:right="0" w:firstLine="0"/>
        <w:rPr/>
      </w:pPr>
      <w:r w:rsidDel="00000000" w:rsidR="00000000" w:rsidRPr="00000000">
        <w:rPr>
          <w:rtl w:val="0"/>
        </w:rPr>
        <w:t xml:space="preserve">PROGRAMACIÓN</w:t>
      </w:r>
    </w:p>
    <w:p w:rsidR="00000000" w:rsidDel="00000000" w:rsidP="00000000" w:rsidRDefault="00000000" w:rsidRPr="00000000" w14:paraId="0000000E">
      <w:pPr>
        <w:pStyle w:val="Title"/>
        <w:spacing w:line="237" w:lineRule="auto"/>
        <w:ind w:left="0" w:right="0" w:firstLine="0"/>
        <w:rPr/>
      </w:pPr>
      <w:r w:rsidDel="00000000" w:rsidR="00000000" w:rsidRPr="00000000">
        <w:rPr>
          <w:rtl w:val="0"/>
        </w:rPr>
        <w:t xml:space="preserve">DIDÁCTICA</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i w:val="0"/>
          <w:smallCaps w:val="0"/>
          <w:strike w:val="0"/>
          <w:color w:val="000000"/>
          <w:sz w:val="19"/>
          <w:szCs w:val="19"/>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568959</wp:posOffset>
                </wp:positionH>
                <wp:positionV relativeFrom="paragraph">
                  <wp:posOffset>158750</wp:posOffset>
                </wp:positionV>
                <wp:extent cx="6350" cy="12700"/>
                <wp:effectExtent b="0" l="0" r="0" t="0"/>
                <wp:wrapTopAndBottom distB="0" distT="0"/>
                <wp:docPr id="60" name=""/>
                <a:graphic>
                  <a:graphicData uri="http://schemas.microsoft.com/office/word/2010/wordprocessingShape">
                    <wps:wsp>
                      <wps:cNvSpPr/>
                      <wps:cNvPr id="2" name="Shape 2"/>
                      <wps:spPr>
                        <a:xfrm>
                          <a:off x="3475291" y="3776825"/>
                          <a:ext cx="5542280" cy="6350"/>
                        </a:xfrm>
                        <a:prstGeom prst="rect">
                          <a:avLst/>
                        </a:prstGeom>
                        <a:solidFill>
                          <a:srgbClr val="4F81BA"/>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568959</wp:posOffset>
                </wp:positionH>
                <wp:positionV relativeFrom="paragraph">
                  <wp:posOffset>158750</wp:posOffset>
                </wp:positionV>
                <wp:extent cx="6350" cy="12700"/>
                <wp:effectExtent b="0" l="0" r="0" t="0"/>
                <wp:wrapTopAndBottom distB="0" distT="0"/>
                <wp:docPr id="60"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6350" cy="12700"/>
                        </a:xfrm>
                        <a:prstGeom prst="rect"/>
                        <a:ln/>
                      </pic:spPr>
                    </pic:pic>
                  </a:graphicData>
                </a:graphic>
              </wp:anchor>
            </w:drawing>
          </mc:Fallback>
        </mc:AlternateContent>
      </w:r>
    </w:p>
    <w:p w:rsidR="00000000" w:rsidDel="00000000" w:rsidP="00000000" w:rsidRDefault="00000000" w:rsidRPr="00000000" w14:paraId="00000012">
      <w:pPr>
        <w:spacing w:line="242" w:lineRule="auto"/>
        <w:ind w:right="0"/>
        <w:jc w:val="center"/>
        <w:rPr>
          <w:rFonts w:ascii="Georgia" w:cs="Georgia" w:eastAsia="Georgia" w:hAnsi="Georgia"/>
          <w:sz w:val="44"/>
          <w:szCs w:val="44"/>
        </w:rPr>
      </w:pPr>
      <w:r w:rsidDel="00000000" w:rsidR="00000000" w:rsidRPr="00000000">
        <w:rPr>
          <w:rFonts w:ascii="Georgia" w:cs="Georgia" w:eastAsia="Georgia" w:hAnsi="Georgia"/>
          <w:sz w:val="44"/>
          <w:szCs w:val="44"/>
          <w:rtl w:val="0"/>
        </w:rPr>
        <w:t xml:space="preserve">Ciclo de Grado Superior de</w:t>
      </w:r>
    </w:p>
    <w:p w:rsidR="00000000" w:rsidDel="00000000" w:rsidP="00000000" w:rsidRDefault="00000000" w:rsidRPr="00000000" w14:paraId="00000013">
      <w:pPr>
        <w:spacing w:line="242" w:lineRule="auto"/>
        <w:ind w:right="0"/>
        <w:jc w:val="center"/>
        <w:rPr>
          <w:rFonts w:ascii="Georgia" w:cs="Georgia" w:eastAsia="Georgia" w:hAnsi="Georgia"/>
          <w:sz w:val="44"/>
          <w:szCs w:val="44"/>
        </w:rPr>
      </w:pPr>
      <w:r w:rsidDel="00000000" w:rsidR="00000000" w:rsidRPr="00000000">
        <w:rPr>
          <w:rFonts w:ascii="Georgia" w:cs="Georgia" w:eastAsia="Georgia" w:hAnsi="Georgia"/>
          <w:sz w:val="44"/>
          <w:szCs w:val="44"/>
          <w:rtl w:val="0"/>
        </w:rPr>
        <w:t xml:space="preserve">Administración y Finanzas</w:t>
      </w:r>
    </w:p>
    <w:p w:rsidR="00000000" w:rsidDel="00000000" w:rsidP="00000000" w:rsidRDefault="00000000" w:rsidRPr="00000000" w14:paraId="00000014">
      <w:pPr>
        <w:spacing w:line="242" w:lineRule="auto"/>
        <w:ind w:right="0"/>
        <w:jc w:val="center"/>
        <w:rPr>
          <w:sz w:val="44"/>
          <w:szCs w:val="44"/>
        </w:rPr>
      </w:pPr>
      <w:r w:rsidDel="00000000" w:rsidR="00000000" w:rsidRPr="00000000">
        <w:rPr>
          <w:sz w:val="44"/>
          <w:szCs w:val="44"/>
          <w:rtl w:val="0"/>
        </w:rPr>
        <w:t xml:space="preserve">GESTIÓN DE RECURSOS HUMANOS</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spacing w:before="213" w:line="453" w:lineRule="auto"/>
        <w:ind w:right="0"/>
        <w:jc w:val="right"/>
        <w:rPr>
          <w:b w:val="1"/>
          <w:sz w:val="40"/>
          <w:szCs w:val="40"/>
        </w:rPr>
      </w:pPr>
      <w:r w:rsidDel="00000000" w:rsidR="00000000" w:rsidRPr="00000000">
        <w:rPr>
          <w:rtl w:val="0"/>
        </w:rPr>
      </w:r>
    </w:p>
    <w:p w:rsidR="00000000" w:rsidDel="00000000" w:rsidP="00000000" w:rsidRDefault="00000000" w:rsidRPr="00000000" w14:paraId="00000017">
      <w:pPr>
        <w:spacing w:before="213" w:line="453" w:lineRule="auto"/>
        <w:ind w:right="0"/>
        <w:jc w:val="right"/>
        <w:rPr>
          <w:b w:val="1"/>
          <w:sz w:val="40"/>
          <w:szCs w:val="40"/>
        </w:rPr>
      </w:pPr>
      <w:r w:rsidDel="00000000" w:rsidR="00000000" w:rsidRPr="00000000">
        <w:rPr>
          <w:rtl w:val="0"/>
        </w:rPr>
      </w:r>
    </w:p>
    <w:p w:rsidR="00000000" w:rsidDel="00000000" w:rsidP="00000000" w:rsidRDefault="00000000" w:rsidRPr="00000000" w14:paraId="00000018">
      <w:pPr>
        <w:spacing w:before="213" w:line="453" w:lineRule="auto"/>
        <w:ind w:right="0"/>
        <w:jc w:val="left"/>
        <w:rPr>
          <w:b w:val="1"/>
          <w:sz w:val="40"/>
          <w:szCs w:val="40"/>
        </w:rPr>
      </w:pPr>
      <w:r w:rsidDel="00000000" w:rsidR="00000000" w:rsidRPr="00000000">
        <w:rPr>
          <w:rtl w:val="0"/>
        </w:rPr>
      </w:r>
    </w:p>
    <w:p w:rsidR="00000000" w:rsidDel="00000000" w:rsidP="00000000" w:rsidRDefault="00000000" w:rsidRPr="00000000" w14:paraId="00000019">
      <w:pPr>
        <w:spacing w:before="213" w:line="453" w:lineRule="auto"/>
        <w:ind w:right="0"/>
        <w:jc w:val="right"/>
        <w:rPr>
          <w:b w:val="1"/>
          <w:sz w:val="40"/>
          <w:szCs w:val="40"/>
        </w:rPr>
      </w:pPr>
      <w:r w:rsidDel="00000000" w:rsidR="00000000" w:rsidRPr="00000000">
        <w:rPr>
          <w:b w:val="1"/>
          <w:sz w:val="40"/>
          <w:szCs w:val="40"/>
          <w:rtl w:val="0"/>
        </w:rPr>
        <w:t xml:space="preserve">Curso: 2025/2026</w:t>
      </w:r>
      <w:r w:rsidDel="00000000" w:rsidR="00000000" w:rsidRPr="00000000">
        <w:drawing>
          <wp:anchor allowOverlap="1" behindDoc="0" distB="0" distT="0" distL="0" distR="0" hidden="0" layoutInCell="1" locked="0" relativeHeight="0" simplePos="0">
            <wp:simplePos x="0" y="0"/>
            <wp:positionH relativeFrom="column">
              <wp:posOffset>-896619</wp:posOffset>
            </wp:positionH>
            <wp:positionV relativeFrom="paragraph">
              <wp:posOffset>144780</wp:posOffset>
            </wp:positionV>
            <wp:extent cx="893063" cy="1627631"/>
            <wp:effectExtent b="0" l="0" r="0" t="0"/>
            <wp:wrapNone/>
            <wp:docPr id="64"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893063" cy="1627631"/>
                    </a:xfrm>
                    <a:prstGeom prst="rect"/>
                    <a:ln/>
                  </pic:spPr>
                </pic:pic>
              </a:graphicData>
            </a:graphic>
          </wp:anchor>
        </w:drawing>
      </w:r>
    </w:p>
    <w:p w:rsidR="00000000" w:rsidDel="00000000" w:rsidP="00000000" w:rsidRDefault="00000000" w:rsidRPr="00000000" w14:paraId="0000001A">
      <w:pPr>
        <w:spacing w:line="246" w:lineRule="auto"/>
        <w:ind w:right="141"/>
        <w:jc w:val="right"/>
        <w:rPr>
          <w:rFonts w:ascii="Arial" w:cs="Arial" w:eastAsia="Arial" w:hAnsi="Arial"/>
          <w:b w:val="1"/>
        </w:rPr>
      </w:pPr>
      <w:r w:rsidDel="00000000" w:rsidR="00000000" w:rsidRPr="00000000">
        <w:rPr>
          <w:rFonts w:ascii="Arial" w:cs="Arial" w:eastAsia="Arial" w:hAnsi="Arial"/>
          <w:b w:val="1"/>
          <w:rtl w:val="0"/>
        </w:rPr>
        <w:t xml:space="preserve">Profesor: Inmaculada Cortés Martín</w:t>
      </w:r>
    </w:p>
    <w:p w:rsidR="00000000" w:rsidDel="00000000" w:rsidP="00000000" w:rsidRDefault="00000000" w:rsidRPr="00000000" w14:paraId="0000001B">
      <w:pPr>
        <w:spacing w:line="246" w:lineRule="auto"/>
        <w:ind w:right="141"/>
        <w:jc w:val="right"/>
        <w:rPr>
          <w:rFonts w:ascii="Arial" w:cs="Arial" w:eastAsia="Arial" w:hAnsi="Arial"/>
          <w:b w:val="1"/>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387"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Don Juan Bosco, s/n</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 w:line="256" w:lineRule="auto"/>
        <w:ind w:left="4536"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41440 Loradel Río. SEVILLA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 w:line="256" w:lineRule="auto"/>
        <w:ind w:left="4251.968503937007"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Telf.:955803900 Fax.:9555804127</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93.700787401574"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9" w:type="default"/>
          <w:pgSz w:h="16850" w:w="11920" w:orient="portrait"/>
          <w:pgMar w:bottom="1134" w:top="1220" w:left="1418" w:right="1147" w:header="388" w:footer="720"/>
          <w:pgNumType w:start="1"/>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Correo-e:</w:t>
      </w:r>
      <w:hyperlink r:id="rId10">
        <w:r w:rsidDel="00000000" w:rsidR="00000000" w:rsidRPr="00000000">
          <w:rPr>
            <w:rFonts w:ascii="Times New Roman" w:cs="Times New Roman" w:eastAsia="Times New Roman" w:hAnsi="Times New Roman"/>
            <w:b w:val="0"/>
            <w:i w:val="0"/>
            <w:smallCaps w:val="0"/>
            <w:strike w:val="0"/>
            <w:color w:val="0461c1"/>
            <w:sz w:val="24"/>
            <w:szCs w:val="24"/>
            <w:u w:val="single"/>
            <w:shd w:fill="auto" w:val="clear"/>
            <w:vertAlign w:val="baseline"/>
            <w:rtl w:val="0"/>
          </w:rPr>
          <w:t xml:space="preserve">41002451.edu@juntadeandalucia.es</w:t>
        </w:r>
      </w:hyperlink>
      <w:r w:rsidDel="00000000" w:rsidR="00000000" w:rsidRPr="00000000">
        <w:rPr>
          <w:rtl w:val="0"/>
        </w:rPr>
      </w:r>
    </w:p>
    <w:p w:rsidR="00000000" w:rsidDel="00000000" w:rsidP="00000000" w:rsidRDefault="00000000" w:rsidRPr="00000000" w14:paraId="00000020">
      <w:pPr>
        <w:jc w:val="center"/>
        <w:rPr>
          <w:b w:val="1"/>
          <w:color w:val="0070c0"/>
          <w:sz w:val="32"/>
          <w:szCs w:val="32"/>
          <w:u w:val="single"/>
        </w:rPr>
      </w:pPr>
      <w:r w:rsidDel="00000000" w:rsidR="00000000" w:rsidRPr="00000000">
        <w:rPr>
          <w:b w:val="1"/>
          <w:color w:val="0070c0"/>
          <w:sz w:val="32"/>
          <w:szCs w:val="32"/>
          <w:u w:val="single"/>
          <w:rtl w:val="0"/>
        </w:rPr>
        <w:t xml:space="preserve">ÍNDICE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spacing w:after="120" w:lineRule="auto"/>
        <w:rPr>
          <w:b w:val="1"/>
        </w:rPr>
      </w:pPr>
      <w:r w:rsidDel="00000000" w:rsidR="00000000" w:rsidRPr="00000000">
        <w:rPr>
          <w:b w:val="1"/>
          <w:rtl w:val="0"/>
        </w:rPr>
        <w:t xml:space="preserve">1. INTRODUCCIÓN</w:t>
      </w:r>
    </w:p>
    <w:p w:rsidR="00000000" w:rsidDel="00000000" w:rsidP="00000000" w:rsidRDefault="00000000" w:rsidRPr="00000000" w14:paraId="00000023">
      <w:pPr>
        <w:spacing w:after="120" w:lineRule="auto"/>
        <w:ind w:left="567" w:firstLine="0"/>
        <w:rPr/>
      </w:pPr>
      <w:r w:rsidDel="00000000" w:rsidR="00000000" w:rsidRPr="00000000">
        <w:rPr>
          <w:rtl w:val="0"/>
        </w:rPr>
        <w:t xml:space="preserve">1.1. IDENTIFICACIÓN Y DATOS BÁSICOS DEL MÓDULO</w:t>
      </w:r>
    </w:p>
    <w:p w:rsidR="00000000" w:rsidDel="00000000" w:rsidP="00000000" w:rsidRDefault="00000000" w:rsidRPr="00000000" w14:paraId="00000024">
      <w:pPr>
        <w:spacing w:after="120" w:lineRule="auto"/>
        <w:ind w:left="567" w:firstLine="0"/>
        <w:rPr/>
      </w:pPr>
      <w:r w:rsidDel="00000000" w:rsidR="00000000" w:rsidRPr="00000000">
        <w:rPr>
          <w:rtl w:val="0"/>
        </w:rPr>
        <w:t xml:space="preserve">1.2. NORMATIVA APLICABLE</w:t>
      </w:r>
    </w:p>
    <w:p w:rsidR="00000000" w:rsidDel="00000000" w:rsidP="00000000" w:rsidRDefault="00000000" w:rsidRPr="00000000" w14:paraId="00000025">
      <w:pPr>
        <w:spacing w:after="120" w:lineRule="auto"/>
        <w:rPr>
          <w:b w:val="1"/>
        </w:rPr>
      </w:pPr>
      <w:r w:rsidDel="00000000" w:rsidR="00000000" w:rsidRPr="00000000">
        <w:rPr>
          <w:b w:val="1"/>
          <w:rtl w:val="0"/>
        </w:rPr>
        <w:t xml:space="preserve">2. ANÁLISIS DEL CONTEXTO</w:t>
      </w:r>
    </w:p>
    <w:p w:rsidR="00000000" w:rsidDel="00000000" w:rsidP="00000000" w:rsidRDefault="00000000" w:rsidRPr="00000000" w14:paraId="00000026">
      <w:pPr>
        <w:spacing w:after="120" w:lineRule="auto"/>
        <w:ind w:left="567" w:firstLine="0"/>
        <w:rPr/>
      </w:pPr>
      <w:r w:rsidDel="00000000" w:rsidR="00000000" w:rsidRPr="00000000">
        <w:rPr>
          <w:rtl w:val="0"/>
        </w:rPr>
        <w:t xml:space="preserve">2.1. CARACTERÍSTICAS DEL CENTRO</w:t>
      </w:r>
    </w:p>
    <w:p w:rsidR="00000000" w:rsidDel="00000000" w:rsidP="00000000" w:rsidRDefault="00000000" w:rsidRPr="00000000" w14:paraId="00000027">
      <w:pPr>
        <w:spacing w:after="120" w:lineRule="auto"/>
        <w:ind w:left="567" w:firstLine="0"/>
        <w:rPr/>
      </w:pPr>
      <w:r w:rsidDel="00000000" w:rsidR="00000000" w:rsidRPr="00000000">
        <w:rPr>
          <w:rtl w:val="0"/>
        </w:rPr>
        <w:t xml:space="preserve">2.2. CARACTERÍSTICAS DEL GRUPO</w:t>
      </w:r>
    </w:p>
    <w:p w:rsidR="00000000" w:rsidDel="00000000" w:rsidP="00000000" w:rsidRDefault="00000000" w:rsidRPr="00000000" w14:paraId="00000028">
      <w:pPr>
        <w:spacing w:after="120" w:lineRule="auto"/>
        <w:ind w:left="567" w:firstLine="0"/>
        <w:rPr/>
      </w:pPr>
      <w:r w:rsidDel="00000000" w:rsidR="00000000" w:rsidRPr="00000000">
        <w:rPr>
          <w:rtl w:val="0"/>
        </w:rPr>
        <w:t xml:space="preserve">2.3. CARACTERÍSTICAS DEL ENTORNO PRODUCTIVO</w:t>
      </w:r>
    </w:p>
    <w:p w:rsidR="00000000" w:rsidDel="00000000" w:rsidP="00000000" w:rsidRDefault="00000000" w:rsidRPr="00000000" w14:paraId="00000029">
      <w:pPr>
        <w:spacing w:after="120" w:lineRule="auto"/>
        <w:rPr>
          <w:b w:val="1"/>
        </w:rPr>
      </w:pPr>
      <w:r w:rsidDel="00000000" w:rsidR="00000000" w:rsidRPr="00000000">
        <w:rPr>
          <w:b w:val="1"/>
          <w:rtl w:val="0"/>
        </w:rPr>
        <w:t xml:space="preserve">3. COMPETENCIAS Y OBJETIVOS GENERALES</w:t>
      </w:r>
    </w:p>
    <w:p w:rsidR="00000000" w:rsidDel="00000000" w:rsidP="00000000" w:rsidRDefault="00000000" w:rsidRPr="00000000" w14:paraId="0000002A">
      <w:pPr>
        <w:spacing w:after="120" w:lineRule="auto"/>
        <w:rPr>
          <w:b w:val="1"/>
        </w:rPr>
      </w:pPr>
      <w:r w:rsidDel="00000000" w:rsidR="00000000" w:rsidRPr="00000000">
        <w:rPr>
          <w:b w:val="1"/>
          <w:rtl w:val="0"/>
        </w:rPr>
        <w:t xml:space="preserve">4. RESULTADOS DE APRENDIZAJE</w:t>
      </w:r>
    </w:p>
    <w:p w:rsidR="00000000" w:rsidDel="00000000" w:rsidP="00000000" w:rsidRDefault="00000000" w:rsidRPr="00000000" w14:paraId="0000002B">
      <w:pPr>
        <w:spacing w:after="120" w:lineRule="auto"/>
        <w:rPr>
          <w:b w:val="1"/>
        </w:rPr>
      </w:pPr>
      <w:r w:rsidDel="00000000" w:rsidR="00000000" w:rsidRPr="00000000">
        <w:rPr>
          <w:b w:val="1"/>
          <w:rtl w:val="0"/>
        </w:rPr>
        <w:t xml:space="preserve">5. CRITERIOS DE EVALUACIÓN</w:t>
      </w:r>
    </w:p>
    <w:p w:rsidR="00000000" w:rsidDel="00000000" w:rsidP="00000000" w:rsidRDefault="00000000" w:rsidRPr="00000000" w14:paraId="0000002C">
      <w:pPr>
        <w:spacing w:after="120" w:lineRule="auto"/>
        <w:rPr>
          <w:b w:val="1"/>
        </w:rPr>
      </w:pPr>
      <w:r w:rsidDel="00000000" w:rsidR="00000000" w:rsidRPr="00000000">
        <w:rPr>
          <w:b w:val="1"/>
          <w:rtl w:val="0"/>
        </w:rPr>
        <w:t xml:space="preserve">6. CONTENIDOS BÁSICOS</w:t>
      </w:r>
    </w:p>
    <w:p w:rsidR="00000000" w:rsidDel="00000000" w:rsidP="00000000" w:rsidRDefault="00000000" w:rsidRPr="00000000" w14:paraId="0000002D">
      <w:pPr>
        <w:spacing w:after="120" w:lineRule="auto"/>
        <w:rPr>
          <w:b w:val="1"/>
        </w:rPr>
      </w:pPr>
      <w:r w:rsidDel="00000000" w:rsidR="00000000" w:rsidRPr="00000000">
        <w:rPr>
          <w:b w:val="1"/>
          <w:rtl w:val="0"/>
        </w:rPr>
        <w:t xml:space="preserve">7. ORGANIZACIÓN, SECUENCIACIÓN Y TEMPORALIZACIÓN DE UNIDADES DE TRABAJO</w:t>
      </w:r>
    </w:p>
    <w:p w:rsidR="00000000" w:rsidDel="00000000" w:rsidP="00000000" w:rsidRDefault="00000000" w:rsidRPr="00000000" w14:paraId="0000002E">
      <w:pPr>
        <w:spacing w:after="120" w:lineRule="auto"/>
        <w:rPr/>
      </w:pPr>
      <w:r w:rsidDel="00000000" w:rsidR="00000000" w:rsidRPr="00000000">
        <w:rPr>
          <w:b w:val="1"/>
          <w:rtl w:val="0"/>
        </w:rPr>
        <w:t xml:space="preserve">8. UNIDADES DE</w:t>
      </w:r>
      <w:r w:rsidDel="00000000" w:rsidR="00000000" w:rsidRPr="00000000">
        <w:rPr>
          <w:rtl w:val="0"/>
        </w:rPr>
        <w:t xml:space="preserve"> TRABAJO</w:t>
      </w:r>
    </w:p>
    <w:p w:rsidR="00000000" w:rsidDel="00000000" w:rsidP="00000000" w:rsidRDefault="00000000" w:rsidRPr="00000000" w14:paraId="0000002F">
      <w:pPr>
        <w:spacing w:after="120" w:lineRule="auto"/>
        <w:rPr>
          <w:b w:val="1"/>
        </w:rPr>
      </w:pPr>
      <w:r w:rsidDel="00000000" w:rsidR="00000000" w:rsidRPr="00000000">
        <w:rPr>
          <w:b w:val="1"/>
          <w:rtl w:val="0"/>
        </w:rPr>
        <w:t xml:space="preserve">9. METODOLOGÍA</w:t>
      </w:r>
    </w:p>
    <w:p w:rsidR="00000000" w:rsidDel="00000000" w:rsidP="00000000" w:rsidRDefault="00000000" w:rsidRPr="00000000" w14:paraId="00000030">
      <w:pPr>
        <w:spacing w:after="120" w:lineRule="auto"/>
        <w:ind w:left="567" w:firstLine="0"/>
        <w:rPr/>
      </w:pPr>
      <w:r w:rsidDel="00000000" w:rsidR="00000000" w:rsidRPr="00000000">
        <w:rPr>
          <w:rtl w:val="0"/>
        </w:rPr>
        <w:t xml:space="preserve">9.1. RECURSOS DIDÁCTICOS</w:t>
      </w:r>
    </w:p>
    <w:p w:rsidR="00000000" w:rsidDel="00000000" w:rsidP="00000000" w:rsidRDefault="00000000" w:rsidRPr="00000000" w14:paraId="00000031">
      <w:pPr>
        <w:spacing w:after="120" w:lineRule="auto"/>
        <w:rPr>
          <w:b w:val="1"/>
        </w:rPr>
      </w:pPr>
      <w:r w:rsidDel="00000000" w:rsidR="00000000" w:rsidRPr="00000000">
        <w:rPr>
          <w:b w:val="1"/>
          <w:rtl w:val="0"/>
        </w:rPr>
        <w:t xml:space="preserve">10. EVALUACIÓN</w:t>
      </w:r>
    </w:p>
    <w:p w:rsidR="00000000" w:rsidDel="00000000" w:rsidP="00000000" w:rsidRDefault="00000000" w:rsidRPr="00000000" w14:paraId="00000032">
      <w:pPr>
        <w:spacing w:after="120" w:lineRule="auto"/>
        <w:ind w:left="567" w:firstLine="0"/>
        <w:rPr/>
      </w:pPr>
      <w:r w:rsidDel="00000000" w:rsidR="00000000" w:rsidRPr="00000000">
        <w:rPr>
          <w:rtl w:val="0"/>
        </w:rPr>
        <w:t xml:space="preserve">10.1. EVALUACIÓN DE APRENDIZAJE DEL ALUMNADO</w:t>
      </w:r>
    </w:p>
    <w:p w:rsidR="00000000" w:rsidDel="00000000" w:rsidP="00000000" w:rsidRDefault="00000000" w:rsidRPr="00000000" w14:paraId="00000033">
      <w:pPr>
        <w:spacing w:after="120" w:lineRule="auto"/>
        <w:ind w:left="567" w:firstLine="0"/>
        <w:rPr/>
      </w:pPr>
      <w:r w:rsidDel="00000000" w:rsidR="00000000" w:rsidRPr="00000000">
        <w:rPr>
          <w:rtl w:val="0"/>
        </w:rPr>
        <w:t xml:space="preserve">10.2. TIPOS, MOMENTOS Y PROCEDIMIENTOS DE EVALUACIÓN</w:t>
      </w:r>
    </w:p>
    <w:p w:rsidR="00000000" w:rsidDel="00000000" w:rsidP="00000000" w:rsidRDefault="00000000" w:rsidRPr="00000000" w14:paraId="00000034">
      <w:pPr>
        <w:spacing w:after="120" w:lineRule="auto"/>
        <w:ind w:left="567" w:firstLine="0"/>
        <w:rPr/>
      </w:pPr>
      <w:r w:rsidDel="00000000" w:rsidR="00000000" w:rsidRPr="00000000">
        <w:rPr>
          <w:rtl w:val="0"/>
        </w:rPr>
        <w:t xml:space="preserve">10.3. INSTRUMENTOS DE EVALUACIÓN</w:t>
      </w:r>
    </w:p>
    <w:p w:rsidR="00000000" w:rsidDel="00000000" w:rsidP="00000000" w:rsidRDefault="00000000" w:rsidRPr="00000000" w14:paraId="00000035">
      <w:pPr>
        <w:spacing w:after="120" w:lineRule="auto"/>
        <w:ind w:left="567" w:firstLine="0"/>
        <w:rPr/>
      </w:pPr>
      <w:r w:rsidDel="00000000" w:rsidR="00000000" w:rsidRPr="00000000">
        <w:rPr>
          <w:rtl w:val="0"/>
        </w:rPr>
        <w:t xml:space="preserve">10.4. CALIFICACIÓN</w:t>
      </w:r>
    </w:p>
    <w:p w:rsidR="00000000" w:rsidDel="00000000" w:rsidP="00000000" w:rsidRDefault="00000000" w:rsidRPr="00000000" w14:paraId="00000036">
      <w:pPr>
        <w:spacing w:after="120" w:lineRule="auto"/>
        <w:ind w:left="567" w:firstLine="0"/>
        <w:rPr/>
      </w:pPr>
      <w:r w:rsidDel="00000000" w:rsidR="00000000" w:rsidRPr="00000000">
        <w:rPr>
          <w:rtl w:val="0"/>
        </w:rPr>
        <w:t xml:space="preserve">10.5. RECUPERACIÓN Y MEJORA DE NOTA</w:t>
      </w:r>
    </w:p>
    <w:p w:rsidR="00000000" w:rsidDel="00000000" w:rsidP="00000000" w:rsidRDefault="00000000" w:rsidRPr="00000000" w14:paraId="00000037">
      <w:pPr>
        <w:spacing w:after="120" w:lineRule="auto"/>
        <w:ind w:left="567" w:firstLine="0"/>
        <w:rPr/>
      </w:pPr>
      <w:r w:rsidDel="00000000" w:rsidR="00000000" w:rsidRPr="00000000">
        <w:rPr>
          <w:rtl w:val="0"/>
        </w:rPr>
        <w:t xml:space="preserve">10.6. PROCEDIMIENTO A SEGUIR CON EL ALUMNADO REPETIDOR PERTENECIENTE AL PLAN ANTIGUO </w:t>
      </w:r>
    </w:p>
    <w:p w:rsidR="00000000" w:rsidDel="00000000" w:rsidP="00000000" w:rsidRDefault="00000000" w:rsidRPr="00000000" w14:paraId="00000038">
      <w:pPr>
        <w:spacing w:after="120" w:lineRule="auto"/>
        <w:rPr>
          <w:b w:val="1"/>
        </w:rPr>
      </w:pPr>
      <w:r w:rsidDel="00000000" w:rsidR="00000000" w:rsidRPr="00000000">
        <w:rPr>
          <w:b w:val="1"/>
          <w:rtl w:val="0"/>
        </w:rPr>
        <w:t xml:space="preserve">11. ATENCIÓN A LA DIVERSIDAD</w:t>
      </w:r>
    </w:p>
    <w:p w:rsidR="00000000" w:rsidDel="00000000" w:rsidP="00000000" w:rsidRDefault="00000000" w:rsidRPr="00000000" w14:paraId="00000039">
      <w:pPr>
        <w:spacing w:after="120" w:lineRule="auto"/>
        <w:rPr>
          <w:b w:val="1"/>
        </w:rPr>
      </w:pPr>
      <w:r w:rsidDel="00000000" w:rsidR="00000000" w:rsidRPr="00000000">
        <w:rPr>
          <w:b w:val="1"/>
          <w:rtl w:val="0"/>
        </w:rPr>
        <w:t xml:space="preserve">12. ACTIVIDADES COMPLEMENTARIAS</w:t>
      </w:r>
    </w:p>
    <w:p w:rsidR="00000000" w:rsidDel="00000000" w:rsidP="00000000" w:rsidRDefault="00000000" w:rsidRPr="00000000" w14:paraId="0000003A">
      <w:pPr>
        <w:spacing w:after="120" w:lineRule="auto"/>
        <w:rPr>
          <w:b w:val="1"/>
        </w:rPr>
      </w:pPr>
      <w:r w:rsidDel="00000000" w:rsidR="00000000" w:rsidRPr="00000000">
        <w:rPr>
          <w:b w:val="1"/>
          <w:rtl w:val="0"/>
        </w:rPr>
        <w:t xml:space="preserve">13. OBSERVACIONES</w:t>
      </w:r>
    </w:p>
    <w:p w:rsidR="00000000" w:rsidDel="00000000" w:rsidP="00000000" w:rsidRDefault="00000000" w:rsidRPr="00000000" w14:paraId="0000003B">
      <w:pPr>
        <w:spacing w:after="120" w:lineRule="auto"/>
        <w:rPr>
          <w:b w:val="1"/>
        </w:rPr>
      </w:pPr>
      <w:r w:rsidDel="00000000" w:rsidR="00000000" w:rsidRPr="00000000">
        <w:rPr>
          <w:b w:val="1"/>
          <w:rtl w:val="0"/>
        </w:rPr>
        <w:t xml:space="preserve">14. FOMENTO DE LA LECTURA Y EXPRESIÓN ORAL</w:t>
      </w:r>
    </w:p>
    <w:p w:rsidR="00000000" w:rsidDel="00000000" w:rsidP="00000000" w:rsidRDefault="00000000" w:rsidRPr="00000000" w14:paraId="0000003C">
      <w:pPr>
        <w:spacing w:after="120" w:lineRule="auto"/>
        <w:rPr>
          <w:b w:val="1"/>
        </w:rPr>
      </w:pPr>
      <w:r w:rsidDel="00000000" w:rsidR="00000000" w:rsidRPr="00000000">
        <w:rPr>
          <w:b w:val="1"/>
          <w:rtl w:val="0"/>
        </w:rPr>
        <w:t xml:space="preserve">15. BIBLIOGRAFÍA</w:t>
      </w:r>
    </w:p>
    <w:p w:rsidR="00000000" w:rsidDel="00000000" w:rsidP="00000000" w:rsidRDefault="00000000" w:rsidRPr="00000000" w14:paraId="0000003D">
      <w:pPr>
        <w:spacing w:after="120" w:lineRule="auto"/>
        <w:rPr>
          <w:b w:val="1"/>
        </w:rPr>
      </w:pPr>
      <w:r w:rsidDel="00000000" w:rsidR="00000000" w:rsidRPr="00000000">
        <w:rPr>
          <w:b w:val="1"/>
          <w:rtl w:val="0"/>
        </w:rPr>
        <w:t xml:space="preserve">16. ANEXOS</w:t>
      </w:r>
    </w:p>
    <w:p w:rsidR="00000000" w:rsidDel="00000000" w:rsidP="00000000" w:rsidRDefault="00000000" w:rsidRPr="00000000" w14:paraId="0000003E">
      <w:pPr>
        <w:rPr/>
        <w:sectPr>
          <w:type w:val="nextPage"/>
          <w:pgSz w:h="16850" w:w="11920" w:orient="portrait"/>
          <w:pgMar w:bottom="280" w:top="1220" w:left="1418" w:right="760" w:header="388" w:footer="0"/>
        </w:sectPr>
      </w:pPr>
      <w:r w:rsidDel="00000000" w:rsidR="00000000" w:rsidRPr="00000000">
        <w:rPr>
          <w:rtl w:val="0"/>
        </w:rPr>
      </w:r>
    </w:p>
    <w:p w:rsidR="00000000" w:rsidDel="00000000" w:rsidP="00000000" w:rsidRDefault="00000000" w:rsidRPr="00000000" w14:paraId="0000003F">
      <w:pPr>
        <w:pStyle w:val="Heading1"/>
        <w:spacing w:before="178" w:lineRule="auto"/>
        <w:ind w:left="0" w:firstLine="0"/>
        <w:rPr>
          <w:color w:val="0070c0"/>
        </w:rPr>
      </w:pPr>
      <w:bookmarkStart w:colFirst="0" w:colLast="0" w:name="_heading=h.k9hfeu5otmvw" w:id="0"/>
      <w:bookmarkEnd w:id="0"/>
      <w:r w:rsidDel="00000000" w:rsidR="00000000" w:rsidRPr="00000000">
        <w:rPr>
          <w:color w:val="0070c0"/>
          <w:rtl w:val="0"/>
        </w:rPr>
        <w:t xml:space="preserve">1. INTRODUCCIÓN</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programación didáctica se ha elaborado para impartir el módulo de Gestión de Recursos Humanos (código 0652), perteneciente al Ciclo Formativo de Grado Superior en Administración y Finanzas de la familia de Administración y Gestión. Tiene una duración de 105 horas lectivas, del total de 2000 horas de duración que tiene el ciclo formativo, y se imparte en el segundo curso del ciclo a lo largo de los tres trimestres, a razón de tres horas a la semana.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jc w:val="both"/>
        <w:rPr>
          <w:sz w:val="24"/>
          <w:szCs w:val="24"/>
        </w:rPr>
      </w:pPr>
      <w:r w:rsidDel="00000000" w:rsidR="00000000" w:rsidRPr="00000000">
        <w:rPr>
          <w:sz w:val="24"/>
          <w:szCs w:val="24"/>
          <w:rtl w:val="0"/>
        </w:rPr>
        <w:t xml:space="preserve">Gestión de Recursos Humanos está asociado al siguiente estándar de competencia de nivel tres: </w:t>
      </w:r>
    </w:p>
    <w:p w:rsidR="00000000" w:rsidDel="00000000" w:rsidP="00000000" w:rsidRDefault="00000000" w:rsidRPr="00000000" w14:paraId="00000044">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ECP0237_3: Realizar la gestión y control administrativo de recursos humanos.</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módulo de Gestión de Recursos Humanos contiene la formación necesaria para desempeñar la función de realizar operaciones administrativas en los procesos de contratación y retribución del personal y la modificación, suspensión y extinción del contrato de trabajo, incluye aspectos como:</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12" w:line="235" w:lineRule="auto"/>
        <w:ind w:left="851"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Control de la normativa legal que regula los procesos de contratación y retribución del personal y de modificación, suspensión y extinción del contrato de trabajo.</w:t>
      </w:r>
    </w:p>
    <w:p w:rsidR="00000000" w:rsidDel="00000000" w:rsidP="00000000" w:rsidRDefault="00000000" w:rsidRPr="00000000" w14:paraId="00000049">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1" w:line="291.99999999999994" w:lineRule="auto"/>
        <w:ind w:left="851" w:right="0" w:hanging="36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Gestión de los procesos de contratación y retribución del personal.</w:t>
      </w:r>
    </w:p>
    <w:p w:rsidR="00000000" w:rsidDel="00000000" w:rsidP="00000000" w:rsidRDefault="00000000" w:rsidRPr="00000000" w14:paraId="0000004A">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37" w:lineRule="auto"/>
        <w:ind w:left="851"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Coordinación de los flujos de información que se generan en la empresa en materia de gestión de personal y de las relaciones laborales.</w:t>
      </w:r>
    </w:p>
    <w:p w:rsidR="00000000" w:rsidDel="00000000" w:rsidP="00000000" w:rsidRDefault="00000000" w:rsidRPr="00000000" w14:paraId="0000004B">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3" w:line="240" w:lineRule="auto"/>
        <w:ind w:left="851" w:right="0" w:hanging="36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Utilización de aplicaciones informáticas de gestión de recursos humanos.</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actividades profesionales asociadas a esta función se aplican en:</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2" w:line="240" w:lineRule="auto"/>
        <w:ind w:left="851"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gestión de los procesos de contratación y retribución del personal y de modificación, suspensión y extinción del contrato de trabajo, de una organización de cualquier sector productivo, necesarios para una adecuada gestión de los recursos humanos.</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su vez las líneas de actuación en el proceso enseñanza-aprendizaje que permiten alcanzar los objetivos del módulo versarán sobre:</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90" w:lineRule="auto"/>
        <w:ind w:left="851" w:right="0" w:hanging="36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interpretación de la normativa laboral vigente.</w:t>
      </w:r>
    </w:p>
    <w:p w:rsidR="00000000" w:rsidDel="00000000" w:rsidP="00000000" w:rsidRDefault="00000000" w:rsidRPr="00000000" w14:paraId="00000054">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4" w:line="235" w:lineRule="auto"/>
        <w:ind w:left="851"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gestión y cumplimentación de la documentación que se genera en el proceso de contratación.</w:t>
      </w:r>
    </w:p>
    <w:p w:rsidR="00000000" w:rsidDel="00000000" w:rsidP="00000000" w:rsidRDefault="00000000" w:rsidRPr="00000000" w14:paraId="00000055">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10" w:line="235" w:lineRule="auto"/>
        <w:ind w:left="851"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confección de la documentación necesaria para la modificación, suspensión y extinción del contrato de trabajo.</w:t>
      </w:r>
    </w:p>
    <w:p w:rsidR="00000000" w:rsidDel="00000000" w:rsidP="00000000" w:rsidRDefault="00000000" w:rsidRPr="00000000" w14:paraId="00000056">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3" w:line="291.99999999999994" w:lineRule="auto"/>
        <w:ind w:left="851" w:right="0" w:hanging="36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confección de las nóminas, calculando los conceptos retributivos.</w:t>
      </w:r>
    </w:p>
    <w:p w:rsidR="00000000" w:rsidDel="00000000" w:rsidP="00000000" w:rsidRDefault="00000000" w:rsidRPr="00000000" w14:paraId="00000057">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3" w:line="235" w:lineRule="auto"/>
        <w:ind w:left="851"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elaboración y presentación de la documentación necesaria para dar cumplimiento a las obligaciones de pago en relación con los procesos retributivos.</w:t>
      </w:r>
    </w:p>
    <w:p w:rsidR="00000000" w:rsidDel="00000000" w:rsidP="00000000" w:rsidRDefault="00000000" w:rsidRPr="00000000" w14:paraId="00000058">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8" w:line="237" w:lineRule="auto"/>
        <w:ind w:left="851"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registro y archivo de la información y la documentación que se genera en el departamento de recursos humanos.</w:t>
      </w:r>
    </w:p>
    <w:p w:rsidR="00000000" w:rsidDel="00000000" w:rsidP="00000000" w:rsidRDefault="00000000" w:rsidRPr="00000000" w14:paraId="00000059">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10" w:line="235" w:lineRule="auto"/>
        <w:ind w:left="851"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utilización de las herramientas informáticas en gestión de recursos humanos y elaboración de nóminas y seguros sociales.</w:t>
      </w:r>
    </w:p>
    <w:p w:rsidR="00000000" w:rsidDel="00000000" w:rsidP="00000000" w:rsidRDefault="00000000" w:rsidRPr="00000000" w14:paraId="0000005A">
      <w:pPr>
        <w:pStyle w:val="Heading2"/>
        <w:ind w:left="0" w:firstLine="0"/>
        <w:jc w:val="left"/>
        <w:rPr>
          <w:color w:val="2c74b5"/>
          <w:u w:val="single"/>
        </w:rPr>
      </w:pPr>
      <w:bookmarkStart w:colFirst="0" w:colLast="0" w:name="_heading=h.tytg4l3vweni" w:id="1"/>
      <w:bookmarkEnd w:id="1"/>
      <w:r w:rsidDel="00000000" w:rsidR="00000000" w:rsidRPr="00000000">
        <w:rPr>
          <w:rtl w:val="0"/>
        </w:rPr>
      </w:r>
    </w:p>
    <w:p w:rsidR="00000000" w:rsidDel="00000000" w:rsidP="00000000" w:rsidRDefault="00000000" w:rsidRPr="00000000" w14:paraId="0000005B">
      <w:pPr>
        <w:pStyle w:val="Heading2"/>
        <w:ind w:left="0" w:firstLine="0"/>
        <w:jc w:val="left"/>
        <w:rPr>
          <w:color w:val="2c74b5"/>
          <w:u w:val="single"/>
        </w:rPr>
      </w:pPr>
      <w:r w:rsidDel="00000000" w:rsidR="00000000" w:rsidRPr="00000000">
        <w:rPr>
          <w:rtl w:val="0"/>
        </w:rPr>
      </w:r>
    </w:p>
    <w:p w:rsidR="00000000" w:rsidDel="00000000" w:rsidP="00000000" w:rsidRDefault="00000000" w:rsidRPr="00000000" w14:paraId="0000005C">
      <w:pPr>
        <w:pStyle w:val="Heading2"/>
        <w:ind w:left="0" w:firstLine="0"/>
        <w:jc w:val="left"/>
        <w:rPr>
          <w:color w:val="2c74b5"/>
          <w:u w:val="single"/>
        </w:rPr>
      </w:pPr>
      <w:r w:rsidDel="00000000" w:rsidR="00000000" w:rsidRPr="00000000">
        <w:rPr>
          <w:rtl w:val="0"/>
        </w:rPr>
      </w:r>
    </w:p>
    <w:p w:rsidR="00000000" w:rsidDel="00000000" w:rsidP="00000000" w:rsidRDefault="00000000" w:rsidRPr="00000000" w14:paraId="0000005D">
      <w:pPr>
        <w:pStyle w:val="Heading2"/>
        <w:ind w:left="0" w:firstLine="0"/>
        <w:jc w:val="left"/>
        <w:rPr>
          <w:u w:val="none"/>
        </w:rPr>
      </w:pPr>
      <w:bookmarkStart w:colFirst="0" w:colLast="0" w:name="_heading=h.4goe44695s84" w:id="2"/>
      <w:bookmarkEnd w:id="2"/>
      <w:r w:rsidDel="00000000" w:rsidR="00000000" w:rsidRPr="00000000">
        <w:rPr>
          <w:color w:val="2c74b5"/>
          <w:u w:val="single"/>
          <w:rtl w:val="0"/>
        </w:rPr>
        <w:t xml:space="preserve">1.1. IDENTIFICACIÓN Y DATOS BÁSICOS DEL MÓDULO</w:t>
      </w: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072"/>
        </w:tabs>
        <w:spacing w:after="0" w:before="90" w:line="24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Toda la información básica del Módulo Profesional de Gestión de Recursos Humanos se encuentra recogida en la siguiente tabla:</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pPr w:leftFromText="141" w:rightFromText="141" w:topFromText="0" w:bottomFromText="0" w:vertAnchor="text" w:horzAnchor="text" w:tblpX="283.5000000000002" w:tblpY="142"/>
        <w:tblW w:w="85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1"/>
        <w:gridCol w:w="6304"/>
        <w:tblGridChange w:id="0">
          <w:tblGrid>
            <w:gridCol w:w="2201"/>
            <w:gridCol w:w="6304"/>
          </w:tblGrid>
        </w:tblGridChange>
      </w:tblGrid>
      <w:tr>
        <w:trPr>
          <w:cantSplit w:val="0"/>
          <w:trHeight w:val="557" w:hRule="atLeast"/>
          <w:tblHeader w:val="0"/>
        </w:trPr>
        <w:tc>
          <w:tcPr>
            <w:gridSpan w:val="2"/>
            <w:shd w:fill="4f81bd" w:val="clear"/>
            <w:vAlign w:val="cente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Descripción</w:t>
            </w:r>
            <w:r w:rsidDel="00000000" w:rsidR="00000000" w:rsidRPr="00000000">
              <w:rPr>
                <w:rtl w:val="0"/>
              </w:rPr>
            </w:r>
          </w:p>
        </w:tc>
      </w:tr>
      <w:tr>
        <w:trPr>
          <w:cantSplit w:val="0"/>
          <w:trHeight w:val="554" w:hRule="atLeast"/>
          <w:tblHeader w:val="0"/>
        </w:trPr>
        <w:tc>
          <w:tcPr>
            <w:shd w:fill="d0d6e8" w:val="clear"/>
            <w:vAlign w:val="cente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 w:line="252.00000000000003" w:lineRule="auto"/>
              <w:ind w:left="148" w:right="87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Código</w:t>
            </w:r>
          </w:p>
        </w:tc>
        <w:tc>
          <w:tcPr>
            <w:shd w:fill="d0d6e8" w:val="clear"/>
            <w:vAlign w:val="cente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0652</w:t>
            </w:r>
          </w:p>
        </w:tc>
      </w:tr>
      <w:tr>
        <w:trPr>
          <w:cantSplit w:val="0"/>
          <w:trHeight w:val="703" w:hRule="atLeast"/>
          <w:tblHeader w:val="0"/>
        </w:trPr>
        <w:tc>
          <w:tcPr>
            <w:shd w:fill="e9ebf4" w:val="clear"/>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 w:line="252.00000000000003" w:lineRule="auto"/>
              <w:ind w:left="148" w:right="87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Módulo Profesional</w:t>
            </w:r>
          </w:p>
        </w:tc>
        <w:tc>
          <w:tcPr>
            <w:shd w:fill="e9ebf4" w:val="clear"/>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Gestión de Recursos Humanos</w:t>
            </w:r>
          </w:p>
        </w:tc>
      </w:tr>
      <w:tr>
        <w:trPr>
          <w:cantSplit w:val="0"/>
          <w:trHeight w:val="724" w:hRule="atLeast"/>
          <w:tblHeader w:val="0"/>
        </w:trPr>
        <w:tc>
          <w:tcPr>
            <w:shd w:fill="d0d6e8" w:val="clea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9" w:lineRule="auto"/>
              <w:ind w:left="148" w:right="87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Familia Profesional</w:t>
            </w:r>
          </w:p>
        </w:tc>
        <w:tc>
          <w:tcPr>
            <w:shd w:fill="d0d6e8" w:val="clea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Administración y gestión</w:t>
            </w:r>
          </w:p>
        </w:tc>
      </w:tr>
      <w:tr>
        <w:trPr>
          <w:cantSplit w:val="0"/>
          <w:trHeight w:val="436" w:hRule="atLeast"/>
          <w:tblHeader w:val="0"/>
        </w:trPr>
        <w:tc>
          <w:tcPr>
            <w:shd w:fill="e9ebf4" w:val="clea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Título</w:t>
            </w:r>
          </w:p>
        </w:tc>
        <w:tc>
          <w:tcPr>
            <w:shd w:fill="e9ebf4" w:val="clea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Técnico Superior en Administración y Finanzas</w:t>
            </w:r>
          </w:p>
        </w:tc>
      </w:tr>
      <w:tr>
        <w:trPr>
          <w:cantSplit w:val="0"/>
          <w:trHeight w:val="431" w:hRule="atLeast"/>
          <w:tblHeader w:val="0"/>
        </w:trPr>
        <w:tc>
          <w:tcPr>
            <w:shd w:fill="d0d6e8" w:val="clea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Grado</w:t>
            </w:r>
          </w:p>
        </w:tc>
        <w:tc>
          <w:tcPr>
            <w:shd w:fill="d0d6e8" w:val="clea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Grado Superior</w:t>
            </w:r>
          </w:p>
        </w:tc>
      </w:tr>
      <w:tr>
        <w:trPr>
          <w:cantSplit w:val="0"/>
          <w:trHeight w:val="495" w:hRule="atLeast"/>
          <w:tblHeader w:val="0"/>
        </w:trPr>
        <w:tc>
          <w:tcPr>
            <w:shd w:fill="e9ebf4" w:val="clea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Curso</w:t>
            </w:r>
          </w:p>
        </w:tc>
        <w:tc>
          <w:tcPr>
            <w:shd w:fill="e9ebf4" w:val="clea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w:t>
            </w:r>
          </w:p>
        </w:tc>
      </w:tr>
      <w:tr>
        <w:trPr>
          <w:cantSplit w:val="0"/>
          <w:trHeight w:val="417" w:hRule="atLeast"/>
          <w:tblHeader w:val="0"/>
        </w:trPr>
        <w:tc>
          <w:tcPr>
            <w:shd w:fill="d0d6e8" w:val="clea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Horas</w:t>
            </w:r>
          </w:p>
        </w:tc>
        <w:tc>
          <w:tcPr>
            <w:shd w:fill="d0d6e8" w:val="clea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105</w:t>
            </w:r>
          </w:p>
        </w:tc>
      </w:tr>
      <w:tr>
        <w:trPr>
          <w:cantSplit w:val="0"/>
          <w:trHeight w:val="523" w:hRule="atLeast"/>
          <w:tblHeader w:val="0"/>
        </w:trPr>
        <w:tc>
          <w:tcPr>
            <w:shd w:fill="e9ebf4" w:val="clea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Horas Semanales</w:t>
            </w:r>
          </w:p>
        </w:tc>
        <w:tc>
          <w:tcPr>
            <w:shd w:fill="e9ebf4" w:val="clear"/>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rHeight w:val="628" w:hRule="atLeast"/>
          <w:tblHeader w:val="0"/>
        </w:trPr>
        <w:tc>
          <w:tcPr>
            <w:shd w:fill="d0d6e8" w:val="clea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Asociado a EC:</w:t>
            </w:r>
          </w:p>
        </w:tc>
        <w:tc>
          <w:tcPr>
            <w:shd w:fill="d0d6e8" w:val="clea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ECP0237_3</w:t>
            </w:r>
            <w:r w:rsidDel="00000000" w:rsidR="00000000" w:rsidRPr="00000000">
              <w:rPr>
                <w:rtl w:val="0"/>
              </w:rPr>
            </w:r>
          </w:p>
        </w:tc>
      </w:tr>
      <w:tr>
        <w:trPr>
          <w:cantSplit w:val="0"/>
          <w:trHeight w:val="428" w:hRule="atLeast"/>
          <w:tblHeader w:val="0"/>
        </w:trPr>
        <w:tc>
          <w:tcPr>
            <w:shd w:fill="e9ebf4" w:val="clea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Transversal</w:t>
            </w:r>
          </w:p>
        </w:tc>
        <w:tc>
          <w:tcPr>
            <w:shd w:fill="e9ebf4" w:val="clea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tc>
      </w:tr>
      <w:tr>
        <w:trPr>
          <w:cantSplit w:val="0"/>
          <w:trHeight w:val="592" w:hRule="atLeast"/>
          <w:tblHeader w:val="0"/>
        </w:trPr>
        <w:tc>
          <w:tcPr>
            <w:shd w:fill="d0d6e8" w:val="clea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 w:line="240" w:lineRule="auto"/>
              <w:ind w:left="14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Soporte</w:t>
            </w:r>
          </w:p>
        </w:tc>
        <w:tc>
          <w:tcPr>
            <w:shd w:fill="d0d6e8" w:val="clea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 w:line="240" w:lineRule="auto"/>
              <w:ind w:left="14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tc>
      </w:tr>
    </w:tbl>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10"/>
          <w:szCs w:val="10"/>
          <w:u w:val="none"/>
          <w:shd w:fill="auto" w:val="clear"/>
          <w:vertAlign w:val="baseline"/>
        </w:rPr>
        <w:sectPr>
          <w:type w:val="nextPage"/>
          <w:pgSz w:h="16850" w:w="11920" w:orient="portrait"/>
          <w:pgMar w:bottom="1135" w:top="1220" w:left="1418" w:right="1430" w:header="388" w:footer="0"/>
        </w:sect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7C">
      <w:pPr>
        <w:pStyle w:val="Heading2"/>
        <w:spacing w:before="88" w:lineRule="auto"/>
        <w:ind w:left="0" w:firstLine="0"/>
        <w:jc w:val="left"/>
        <w:rPr>
          <w:sz w:val="28"/>
          <w:szCs w:val="28"/>
        </w:rPr>
      </w:pPr>
      <w:bookmarkStart w:colFirst="0" w:colLast="0" w:name="_heading=h.2iwao3uosm6n" w:id="3"/>
      <w:bookmarkEnd w:id="3"/>
      <w:r w:rsidDel="00000000" w:rsidR="00000000" w:rsidRPr="00000000">
        <w:rPr>
          <w:color w:val="2c74b5"/>
          <w:sz w:val="28"/>
          <w:szCs w:val="28"/>
          <w:rtl w:val="0"/>
        </w:rPr>
        <w:t xml:space="preserve">1.2. NORMATIVA APLICABLE</w:t>
      </w: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nivel normativo, esta Programación didáctica está referenciada a los dos ámbitos normativos: tanto a la normativa Estatal como a la Normativa Autonómica. Además, tiene en cuenta los cuatro temas fundamentales: Ordenación, Perfil Profesional, Título y Evaluación.</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forma sintetizada la normativa de referencia para esta Programación Didáctica se encuentra recogida en la siguiente tabla:</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95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tbl>
      <w:tblPr>
        <w:tblStyle w:val="Table2"/>
        <w:tblW w:w="907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66"/>
        <w:gridCol w:w="4255"/>
        <w:gridCol w:w="4251"/>
        <w:tblGridChange w:id="0">
          <w:tblGrid>
            <w:gridCol w:w="566"/>
            <w:gridCol w:w="4255"/>
            <w:gridCol w:w="4251"/>
          </w:tblGrid>
        </w:tblGridChange>
      </w:tblGrid>
      <w:tr>
        <w:trPr>
          <w:cantSplit w:val="0"/>
          <w:trHeight w:val="604" w:hRule="atLeast"/>
          <w:tblHeader w:val="0"/>
        </w:trPr>
        <w:tc>
          <w:tcPr>
            <w:tcBorders>
              <w:top w:color="000000" w:space="0" w:sz="0" w:val="nil"/>
              <w:left w:color="000000" w:space="0" w:sz="0" w:val="nil"/>
            </w:tcBorders>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shd w:fill="2c74b5" w:val="clea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 w:line="240" w:lineRule="auto"/>
              <w:ind w:left="1751" w:right="1733"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Estatal</w:t>
            </w:r>
          </w:p>
        </w:tc>
        <w:tc>
          <w:tcPr>
            <w:shd w:fill="2d5294" w:val="clear"/>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 w:line="240" w:lineRule="auto"/>
              <w:ind w:left="1482" w:right="1465"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Autonómica</w:t>
            </w:r>
          </w:p>
        </w:tc>
      </w:tr>
      <w:tr>
        <w:trPr>
          <w:cantSplit w:val="0"/>
          <w:trHeight w:val="3498" w:hRule="atLeast"/>
          <w:tblHeader w:val="0"/>
        </w:trPr>
        <w:tc>
          <w:tcPr>
            <w:shd w:fill="bbd4ec" w:val="clea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686"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Ordenación</w:t>
            </w:r>
          </w:p>
        </w:tc>
        <w:tc>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8" w:right="26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Ley Orgánica 2/2006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3 de mayo, de Educación modificada por ley Orgánica 8/2013, de 9 de diciembre, para la mejora de la calidad educativa.</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288" w:right="27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Real Decreto 659/2023,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18 de julio, por el que se desarrolla la ordenación del Sistema de Formación Profesional modificado por el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Real Decreto 658/2024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 9 de julio.</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288" w:right="27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Ley 39/2015,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1 de octubre, artículo 53.1, del Procedimiento Administrativo Común de las Administraciones Públicas.</w:t>
            </w: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288" w:right="2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Ley Orgánica 3/2022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31 de marzo, de ordenación e integración de la Formación Profesional.</w:t>
            </w:r>
          </w:p>
        </w:tc>
        <w:tc>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 w:line="235" w:lineRule="auto"/>
              <w:ind w:left="284" w:right="27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Ley 17/2007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10 de diciembre, de Educación de Andalucía.</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284" w:right="26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Decreto 327/2010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13 de julio, por el que se aprueba el Reglamento Orgánico de los Institutos de Educación Secundaria.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284" w:right="26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Decreto 147/2025,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17 de septiembre de 2025, por el que se establece la ordenación de las enseñanzas de los Grados D y E del Sistema de Formación Profesional en la Comunidad Autónoma de Andalucía.</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 w:line="240" w:lineRule="auto"/>
              <w:ind w:left="284" w:right="26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Orden 26 de septiembre de 2025,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la que se regula la Fase de Formación en Empresa u Organismo Equiparado de los Grados D y E del Sistema de Formación Profesional de la Comunidad Autónoma de Andalucía. </w:t>
            </w:r>
          </w:p>
        </w:tc>
      </w:tr>
      <w:tr>
        <w:trPr>
          <w:cantSplit w:val="0"/>
          <w:trHeight w:val="2064" w:hRule="atLeast"/>
          <w:tblHeader w:val="0"/>
        </w:trPr>
        <w:tc>
          <w:tcPr>
            <w:shd w:fill="bbd4ec" w:val="clea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11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Perfil Profesional</w:t>
            </w:r>
          </w:p>
        </w:tc>
        <w:tc>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 w:line="240" w:lineRule="auto"/>
              <w:ind w:left="288" w:right="2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Real Decreto 69/2025,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4 de febrero, por el que se desarrollan los elementos integrantes y los instrumentos de gestión del Sistema Nacional de Formación Profesional.</w:t>
            </w:r>
          </w:p>
        </w:tc>
        <w:tc>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 w:line="240" w:lineRule="auto"/>
              <w:ind w:left="284" w:right="268" w:firstLine="62.00000000000003"/>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 existe normativa aplicable a nivel autonómico al no tener competencias nuestra Comunidad Autónoma).</w:t>
            </w:r>
          </w:p>
        </w:tc>
      </w:tr>
      <w:tr>
        <w:trPr>
          <w:cantSplit w:val="0"/>
          <w:trHeight w:val="1645" w:hRule="atLeast"/>
          <w:tblHeader w:val="0"/>
        </w:trPr>
        <w:tc>
          <w:tcPr>
            <w:shd w:fill="bbd4ec" w:val="clear"/>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50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Título</w:t>
            </w:r>
          </w:p>
        </w:tc>
        <w:tc>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8" w:right="26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Real Decreto 1584/2011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el que se establece el Título de Técnico Superior en Administración y Finanzas y se fijan sus enseñanzas mínimas, modificado por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Real Decreto 500/2024.</w:t>
            </w:r>
            <w:r w:rsidDel="00000000" w:rsidR="00000000" w:rsidRPr="00000000">
              <w:rPr>
                <w:rtl w:val="0"/>
              </w:rPr>
            </w:r>
          </w:p>
        </w:tc>
        <w:tc>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4" w:right="2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Orden de 11 de marzo de 2013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la que se desarrolla el currículo correspondiente al título de Técnico Superior en Administración y Finanzas. </w:t>
            </w:r>
          </w:p>
        </w:tc>
      </w:tr>
      <w:tr>
        <w:trPr>
          <w:cantSplit w:val="0"/>
          <w:trHeight w:val="2474" w:hRule="atLeast"/>
          <w:tblHeader w:val="0"/>
        </w:trPr>
        <w:tc>
          <w:tcPr>
            <w:shd w:fill="bbd4ec" w:val="clear"/>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 w:line="240" w:lineRule="auto"/>
              <w:ind w:left="66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Evaluación</w:t>
            </w:r>
          </w:p>
        </w:tc>
        <w:tc>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8" w:right="276"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 existe normativa aplicable a nivel estatal, ya que las competencias de evaluación están cedidas en exclusiva a las Comunidades Autónomas).</w:t>
            </w:r>
          </w:p>
        </w:tc>
        <w:tc>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84" w:right="2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Orden de 18 de septiembre de 2025,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la que se regula la evaluación, certificación, acreditación y titulación académica del alumnado que cursa enseñanzas de los grados D y E del Sistema de Formación Profesional en la Comunidad Autónoma de Andalucía.</w:t>
            </w:r>
          </w:p>
        </w:tc>
      </w:tr>
    </w:tbl>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A">
      <w:pPr>
        <w:pStyle w:val="Heading1"/>
        <w:spacing w:before="85" w:lineRule="auto"/>
        <w:ind w:left="0" w:firstLine="0"/>
        <w:rPr>
          <w:color w:val="0070c0"/>
        </w:rPr>
      </w:pPr>
      <w:bookmarkStart w:colFirst="0" w:colLast="0" w:name="_heading=h.l9ck5v25rw8a" w:id="4"/>
      <w:bookmarkEnd w:id="4"/>
      <w:r w:rsidDel="00000000" w:rsidR="00000000" w:rsidRPr="00000000">
        <w:rPr>
          <w:color w:val="0070c0"/>
          <w:rtl w:val="0"/>
        </w:rPr>
        <w:t xml:space="preserve">2. ANÁLISIS DEL CONTEXTO</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2"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Antes de abordar una programación didáctica debemos pensar dónde se va a producir el proceso de enseñanza aprendizaje ya que debemos adecuar nuestra forma de enseñar al lugar y entorno para conseguir un aprendizaje útil y cercano que motivará al alumnado y logrará un conocimiento adquirido de forma permanente.</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entorno debemos entenderlo como un recurso más dentro del proceso de enseñanza aprendizaje y deberemos analizarlo en 3 vertientes: centro educativo, alumnado y entorno productivo englobando la localidad.</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0">
      <w:pPr>
        <w:pStyle w:val="Heading2"/>
        <w:ind w:left="0" w:firstLine="0"/>
        <w:rPr>
          <w:color w:val="0070c0"/>
          <w:sz w:val="28"/>
          <w:szCs w:val="28"/>
        </w:rPr>
      </w:pPr>
      <w:bookmarkStart w:colFirst="0" w:colLast="0" w:name="_heading=h.supqt7rcw8np" w:id="5"/>
      <w:bookmarkEnd w:id="5"/>
      <w:r w:rsidDel="00000000" w:rsidR="00000000" w:rsidRPr="00000000">
        <w:rPr>
          <w:color w:val="0070c0"/>
          <w:sz w:val="28"/>
          <w:szCs w:val="28"/>
          <w:rtl w:val="0"/>
        </w:rPr>
        <w:t xml:space="preserve">2.1. CARACTERÍSTICAS DEL CENTRO</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072"/>
        </w:tabs>
        <w:spacing w:after="0" w:before="93" w:line="237"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centro educativo es un centro grande, con unos 600 alumnos/as en los que se imparten 17 grupos de ESO en sus diferentes niveles, además de:</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 w:line="237" w:lineRule="auto"/>
        <w:ind w:left="0" w:right="94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74"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Curso de Acceso a los Ciclos Formativos</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Bachillerato Humanidades y Ciencias Sociales</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Bachillerato Humanidades y Ciencias Sociales</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Bachillerato Ciencias</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4"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Bachillerato Ciencias</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20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FPB Electricidad – Electrónica</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20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FPB Electricidad – Electrónica</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1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GDCFGM Gestión Administrativa</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6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GDCFGM Gestión Administrativa</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GDCFGM Instalaciones Eléctricas y Automáticas</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1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GDCFGM Instalaciones Eléctricas y Automáticas</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3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GDCFGM Sistemas Microinformáticos y Redes</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73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GDCFGM Sistemas Microinformáticos y Redes</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GDCFGS Sistemas de Telecomunicación e Informáticos</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GDCFGS Sistemas de Telecomunicación e Informáticos</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10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GDCFGS Administración y Finanzas</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GDCFGS Administración y Finanzas</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1º GDCFGS Sistemas Electrotécnicos y Automáticos</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2º GDCFGS Sistemas Electrotécnicos y Automáticos y Comunicaciones.</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recursos con los que cuenta el centro son suficientes para el desarrollo normal de la enseñanza, ya que los 4 grupos de la familia de administración y gestión, disponen de aulas con ordenadores suficientes para cada alumno/a, un proyector, conexión a internet y pizarra.</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Entre los documentos del centro nos encontramos con el Plan de Centro que incluye el Proyecto Educativo, este debe ser uno de los puntos de partida de nuestra programación ya que en él se especifican las finalidades educativas del centro, así como las líneas generales de actuación pedagógica, el tratamiento de los contenidos transversales, la formad e evaluar en la F.P. y los proyectos y planes de centro.</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el centro, dentro de las líneas generales de actuación pedagógica podemos resaltar las siguientes, que como posteriormente veremos tendrán su influencia en la metodología empleada:</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Fomento de la lectura.</w:t>
      </w:r>
    </w:p>
    <w:p w:rsidR="00000000" w:rsidDel="00000000" w:rsidP="00000000" w:rsidRDefault="00000000" w:rsidRPr="00000000" w14:paraId="000000C0">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Incorporación de tecnologías de la información y de la comunicación (TICs y TACs) a las actividades del alumnado.</w:t>
      </w:r>
    </w:p>
    <w:p w:rsidR="00000000" w:rsidDel="00000000" w:rsidP="00000000" w:rsidRDefault="00000000" w:rsidRPr="00000000" w14:paraId="000000C1">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73"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Utilización de un catálogo amplio y variado de recursos didácticos.</w:t>
      </w:r>
    </w:p>
    <w:p w:rsidR="00000000" w:rsidDel="00000000" w:rsidP="00000000" w:rsidRDefault="00000000" w:rsidRPr="00000000" w14:paraId="000000C2">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1406"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Organización de las actividades extraescolares y complementarias ligadas al currículum.</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Asimismo, también debemos prestar atención a los planes, proyectos y programas educativos que tendrán su influencia en nuestra programación, especialmente el plan de cultura emprendedora, de coeducación y el plan de cultura andaluza. Estos planes se verán reflejados en el apartado de contenidos, como contenidos transversales, cuando tratemos la educación en valores y las actividades de las distintas unidades didácticas.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6">
      <w:pPr>
        <w:pStyle w:val="Heading2"/>
        <w:ind w:left="0" w:firstLine="0"/>
        <w:rPr>
          <w:color w:val="0070c0"/>
          <w:sz w:val="28"/>
          <w:szCs w:val="28"/>
        </w:rPr>
      </w:pPr>
      <w:bookmarkStart w:colFirst="0" w:colLast="0" w:name="_heading=h.rfpjgicvuanq" w:id="6"/>
      <w:bookmarkEnd w:id="6"/>
      <w:r w:rsidDel="00000000" w:rsidR="00000000" w:rsidRPr="00000000">
        <w:rPr>
          <w:color w:val="0070c0"/>
          <w:sz w:val="28"/>
          <w:szCs w:val="28"/>
          <w:rtl w:val="0"/>
        </w:rPr>
        <w:t xml:space="preserve">2.2. CARACTERÍSTICAS DEL GRUPO</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segundo elemento que debemos tener en cuenta al contextualizar la programación es el tipo de alumnado que vamos a tener en el aula. Los últimos informes de educación demuestran que es el nivel socioeconómico el más relacionado con el desarrollo de competencias del  alumnado.</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67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nivel socioeconómico del entorno es medio-bajo. El nivel cultural es medio-bajo. Se detecta a través de los alumnos/as que se lee poco y se ve mucha televisión, lo que influye en la práctica educativa diaria.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ind w:right="669"/>
        <w:jc w:val="both"/>
        <w:rPr>
          <w:sz w:val="24"/>
          <w:szCs w:val="24"/>
        </w:rPr>
      </w:pPr>
      <w:r w:rsidDel="00000000" w:rsidR="00000000" w:rsidRPr="00000000">
        <w:rPr>
          <w:sz w:val="24"/>
          <w:szCs w:val="24"/>
          <w:rtl w:val="0"/>
        </w:rPr>
        <w:t xml:space="preserve">En el presente curso 2025-2026, el grupo de primero del ciclo formativo de grado superior en Administración y Finanzas matriculado en Gestión de Recursos Humanos  está formado por 12 alumnos/as (7 chicas y 5 chicos), todos mayores de edad, con edades comprendidas entre los 18 y 40 años. En cuanto a su procedencia, la mayoría residen en Lora del Río, y otros proceden de otras localidades cercanas.</w:t>
      </w:r>
    </w:p>
    <w:p w:rsidR="00000000" w:rsidDel="00000000" w:rsidP="00000000" w:rsidRDefault="00000000" w:rsidRPr="00000000" w14:paraId="000000CC">
      <w:pPr>
        <w:ind w:right="669"/>
        <w:jc w:val="both"/>
        <w:rPr>
          <w:sz w:val="24"/>
          <w:szCs w:val="24"/>
        </w:rPr>
      </w:pPr>
      <w:r w:rsidDel="00000000" w:rsidR="00000000" w:rsidRPr="00000000">
        <w:rPr>
          <w:rtl w:val="0"/>
        </w:rPr>
      </w:r>
    </w:p>
    <w:p w:rsidR="00000000" w:rsidDel="00000000" w:rsidP="00000000" w:rsidRDefault="00000000" w:rsidRPr="00000000" w14:paraId="000000CD">
      <w:pPr>
        <w:ind w:right="669"/>
        <w:jc w:val="both"/>
        <w:rPr>
          <w:sz w:val="24"/>
          <w:szCs w:val="24"/>
        </w:rPr>
      </w:pPr>
      <w:r w:rsidDel="00000000" w:rsidR="00000000" w:rsidRPr="00000000">
        <w:rPr>
          <w:sz w:val="24"/>
          <w:szCs w:val="24"/>
          <w:rtl w:val="0"/>
        </w:rPr>
        <w:t xml:space="preserve">Según las pruebas iniciales se detecta un nivel de conocimientos medio sobre el módulo. El ambiente de clase es favorable para un buen desarrollo de la materia. El grupo parece llevarse bien y cooperar entre ellos, mostrando compañerismo; parecen motivados e interesados en el ciclo.</w:t>
      </w:r>
    </w:p>
    <w:p w:rsidR="00000000" w:rsidDel="00000000" w:rsidP="00000000" w:rsidRDefault="00000000" w:rsidRPr="00000000" w14:paraId="000000CE">
      <w:pPr>
        <w:ind w:right="669"/>
        <w:jc w:val="both"/>
        <w:rPr>
          <w:sz w:val="24"/>
          <w:szCs w:val="24"/>
        </w:rPr>
      </w:pPr>
      <w:r w:rsidDel="00000000" w:rsidR="00000000" w:rsidRPr="00000000">
        <w:rPr>
          <w:rtl w:val="0"/>
        </w:rPr>
      </w:r>
    </w:p>
    <w:p w:rsidR="00000000" w:rsidDel="00000000" w:rsidP="00000000" w:rsidRDefault="00000000" w:rsidRPr="00000000" w14:paraId="000000CF">
      <w:pPr>
        <w:ind w:right="669"/>
        <w:jc w:val="both"/>
        <w:rPr>
          <w:sz w:val="24"/>
          <w:szCs w:val="24"/>
        </w:rPr>
      </w:pPr>
      <w:r w:rsidDel="00000000" w:rsidR="00000000" w:rsidRPr="00000000">
        <w:rPr>
          <w:sz w:val="24"/>
          <w:szCs w:val="24"/>
          <w:rtl w:val="0"/>
        </w:rPr>
        <w:t xml:space="preserve">Los niveles, capacidades e intereses son muy variados, por lo que la programación se adapta a todas estas cuestiones y atiende a la diversidad existente, tomando medidas para ello y para motivar la asistencia y participación diaria en el aula.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1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pStyle w:val="Heading2"/>
        <w:spacing w:before="1" w:lineRule="auto"/>
        <w:ind w:left="0" w:firstLine="0"/>
        <w:rPr>
          <w:color w:val="0070c0"/>
          <w:sz w:val="28"/>
          <w:szCs w:val="28"/>
        </w:rPr>
      </w:pPr>
      <w:r w:rsidDel="00000000" w:rsidR="00000000" w:rsidRPr="00000000">
        <w:rPr>
          <w:rtl w:val="0"/>
        </w:rPr>
      </w:r>
    </w:p>
    <w:p w:rsidR="00000000" w:rsidDel="00000000" w:rsidP="00000000" w:rsidRDefault="00000000" w:rsidRPr="00000000" w14:paraId="000000D3">
      <w:pPr>
        <w:pStyle w:val="Heading2"/>
        <w:spacing w:before="1" w:lineRule="auto"/>
        <w:ind w:left="0" w:firstLine="0"/>
        <w:rPr>
          <w:color w:val="0070c0"/>
          <w:sz w:val="28"/>
          <w:szCs w:val="28"/>
        </w:rPr>
      </w:pPr>
      <w:r w:rsidDel="00000000" w:rsidR="00000000" w:rsidRPr="00000000">
        <w:rPr>
          <w:rtl w:val="0"/>
        </w:rPr>
      </w:r>
    </w:p>
    <w:p w:rsidR="00000000" w:rsidDel="00000000" w:rsidP="00000000" w:rsidRDefault="00000000" w:rsidRPr="00000000" w14:paraId="000000D4">
      <w:pPr>
        <w:pStyle w:val="Heading2"/>
        <w:spacing w:before="1" w:lineRule="auto"/>
        <w:ind w:left="0" w:firstLine="0"/>
        <w:rPr>
          <w:color w:val="0070c0"/>
          <w:sz w:val="28"/>
          <w:szCs w:val="28"/>
        </w:rPr>
      </w:pPr>
      <w:r w:rsidDel="00000000" w:rsidR="00000000" w:rsidRPr="00000000">
        <w:rPr>
          <w:color w:val="0070c0"/>
          <w:sz w:val="28"/>
          <w:szCs w:val="28"/>
          <w:rtl w:val="0"/>
        </w:rPr>
        <w:t xml:space="preserve">2.3. CARACTERÍSTICAS DEL ENTORNO PRODUCTIVO</w:t>
      </w:r>
    </w:p>
    <w:p w:rsidR="00000000" w:rsidDel="00000000" w:rsidP="00000000" w:rsidRDefault="00000000" w:rsidRPr="00000000" w14:paraId="000000D5">
      <w:pPr>
        <w:pStyle w:val="Heading2"/>
        <w:ind w:left="0" w:right="669" w:firstLine="0"/>
        <w:rPr>
          <w:b w:val="0"/>
          <w:sz w:val="24"/>
          <w:szCs w:val="24"/>
          <w:u w:val="none"/>
        </w:rPr>
      </w:pPr>
      <w:bookmarkStart w:colFirst="0" w:colLast="0" w:name="_heading=h.vqabm25yz392" w:id="7"/>
      <w:bookmarkEnd w:id="7"/>
      <w:r w:rsidDel="00000000" w:rsidR="00000000" w:rsidRPr="00000000">
        <w:rPr>
          <w:rtl w:val="0"/>
        </w:rPr>
      </w:r>
    </w:p>
    <w:p w:rsidR="00000000" w:rsidDel="00000000" w:rsidP="00000000" w:rsidRDefault="00000000" w:rsidRPr="00000000" w14:paraId="000000D6">
      <w:pPr>
        <w:pStyle w:val="Heading2"/>
        <w:ind w:left="0" w:right="669" w:firstLine="0"/>
        <w:rPr>
          <w:b w:val="0"/>
          <w:sz w:val="24"/>
          <w:szCs w:val="24"/>
          <w:u w:val="none"/>
        </w:rPr>
      </w:pPr>
      <w:r w:rsidDel="00000000" w:rsidR="00000000" w:rsidRPr="00000000">
        <w:rPr>
          <w:b w:val="0"/>
          <w:sz w:val="24"/>
          <w:szCs w:val="24"/>
          <w:u w:val="none"/>
          <w:rtl w:val="0"/>
        </w:rPr>
        <w:t xml:space="preserve">Es importante ya que mi alumnado realizará las prácticas en él y en un futuro cercano puede ser lugar para su primera experiencia laboral.</w:t>
      </w:r>
    </w:p>
    <w:p w:rsidR="00000000" w:rsidDel="00000000" w:rsidP="00000000" w:rsidRDefault="00000000" w:rsidRPr="00000000" w14:paraId="000000D7">
      <w:pPr>
        <w:ind w:right="669"/>
        <w:jc w:val="both"/>
        <w:rPr>
          <w:sz w:val="24"/>
          <w:szCs w:val="24"/>
        </w:rPr>
      </w:pPr>
      <w:r w:rsidDel="00000000" w:rsidR="00000000" w:rsidRPr="00000000">
        <w:rPr>
          <w:sz w:val="24"/>
          <w:szCs w:val="24"/>
          <w:rtl w:val="0"/>
        </w:rPr>
        <w:t xml:space="preserve">El término municipal de Lora del Río se encuentra en la Vega Alta de Sevilla, en el Valle del Guadalquivir sevillano. Esto es en la parte oriental de la provincia de Sevilla, de la que dista unos 58 kilómetros. Su posición geográfica se enmarca entre los 5º 23´ 5´´ de longitud oeste, y los 37º 35´ y 37º 46´ de latitud norte. El núcleo de población principal, a una altitud de unos 38 metros sobre el nivel del mar, se sitúa en la confluencia del Guadalquivir con su afluente el arroyo Churre, en una posición casi central respecto a su territorio, que tiene una extensión superficial de 293,90 kilómetros cuadrados. Además de la localidad principal también existen varias pedanías, entre las que destacan las de Setefilla y El Priorato.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Lora del Río es un territorio muy heterogéneo y disfruta de los tres paisajes, La Vega, La Sierra y La Campiña. Este territorio está cargado de singularidades, con un decrecimiento de población lento, tiene su principal exponente en los jóvenes, muchos de ellos sin alternativa, desarrollo industrial lento donde predomina la escasa industria agroalimentaria y una economía representada por el sector agrícola y el comercio minorista.</w:t>
      </w:r>
    </w:p>
    <w:p w:rsidR="00000000" w:rsidDel="00000000" w:rsidP="00000000" w:rsidRDefault="00000000" w:rsidRPr="00000000" w14:paraId="000000DA">
      <w:pPr>
        <w:ind w:right="670" w:firstLine="6"/>
        <w:jc w:val="both"/>
        <w:rPr>
          <w:sz w:val="24"/>
          <w:szCs w:val="24"/>
        </w:rPr>
      </w:pPr>
      <w:r w:rsidDel="00000000" w:rsidR="00000000" w:rsidRPr="00000000">
        <w:rPr>
          <w:sz w:val="24"/>
          <w:szCs w:val="24"/>
          <w:rtl w:val="0"/>
        </w:rPr>
        <w:t xml:space="preserve">Posee una población de 18.189 habitantes (según datos de 2024). Por lo tanto, la densidad de población es de 61,93 hab/km</w:t>
      </w:r>
      <w:r w:rsidDel="00000000" w:rsidR="00000000" w:rsidRPr="00000000">
        <w:rPr>
          <w:sz w:val="24"/>
          <w:szCs w:val="24"/>
          <w:vertAlign w:val="superscript"/>
          <w:rtl w:val="0"/>
        </w:rPr>
        <w:t xml:space="preserve">2</w:t>
      </w:r>
      <w:r w:rsidDel="00000000" w:rsidR="00000000" w:rsidRPr="00000000">
        <w:rPr>
          <w:sz w:val="24"/>
          <w:szCs w:val="24"/>
          <w:rtl w:val="0"/>
        </w:rPr>
        <w:t xml:space="preserve">.</w:t>
      </w:r>
    </w:p>
    <w:p w:rsidR="00000000" w:rsidDel="00000000" w:rsidP="00000000" w:rsidRDefault="00000000" w:rsidRPr="00000000" w14:paraId="000000DB">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DC">
      <w:pPr>
        <w:ind w:right="670" w:firstLine="6"/>
        <w:jc w:val="both"/>
        <w:rPr>
          <w:sz w:val="24"/>
          <w:szCs w:val="24"/>
        </w:rPr>
      </w:pPr>
      <w:r w:rsidDel="00000000" w:rsidR="00000000" w:rsidRPr="00000000">
        <w:rPr>
          <w:sz w:val="24"/>
          <w:szCs w:val="24"/>
          <w:rtl w:val="0"/>
        </w:rPr>
        <w:t xml:space="preserve">Lora del Río y la Vega Alta de Sevilla se caracterizan por encontrarse a medio camino entre Sevilla y Córdoba. Los municipios que conforman esta Vega Alta están diseminados junto al Guadalquivir, lo que da un carácter diferenciador a su economía. Está basada principalmente en el sector agrícola, predominando el cultivo de cítricos como la naranja, así como maíz, trigo y algodón. Últimamente se están explotando nuevos cultivos para diversificar el sector como son los cultivos de almendros, paraguayos, caquis y olivar intensivo. </w:t>
      </w:r>
    </w:p>
    <w:p w:rsidR="00000000" w:rsidDel="00000000" w:rsidP="00000000" w:rsidRDefault="00000000" w:rsidRPr="00000000" w14:paraId="000000DD">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DE">
      <w:pPr>
        <w:ind w:right="670" w:firstLine="6"/>
        <w:jc w:val="both"/>
        <w:rPr>
          <w:sz w:val="24"/>
          <w:szCs w:val="24"/>
        </w:rPr>
      </w:pPr>
      <w:r w:rsidDel="00000000" w:rsidR="00000000" w:rsidRPr="00000000">
        <w:rPr>
          <w:sz w:val="24"/>
          <w:szCs w:val="24"/>
          <w:rtl w:val="0"/>
        </w:rPr>
        <w:t xml:space="preserve">Existe una cooperativa agrícola que distribuye naranjas, caquis, paraguayos y melocotones al extranjero, además de tres empresas exportadoras de naranjas y cebollas. </w:t>
      </w:r>
    </w:p>
    <w:p w:rsidR="00000000" w:rsidDel="00000000" w:rsidP="00000000" w:rsidRDefault="00000000" w:rsidRPr="00000000" w14:paraId="000000DF">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E0">
      <w:pPr>
        <w:ind w:right="670" w:firstLine="6"/>
        <w:jc w:val="both"/>
        <w:rPr>
          <w:sz w:val="24"/>
          <w:szCs w:val="24"/>
        </w:rPr>
      </w:pPr>
      <w:r w:rsidDel="00000000" w:rsidR="00000000" w:rsidRPr="00000000">
        <w:rPr>
          <w:sz w:val="24"/>
          <w:szCs w:val="24"/>
          <w:rtl w:val="0"/>
        </w:rPr>
        <w:t xml:space="preserve">Posee buenas comunicaciones de la red secundaria con Sevilla y Córdoba mediante la A- 431 así como con los enlaces de logística mediante la Autovía Sevilla – Córdoba. Aunque la lejanía con la capital, los emplazamientos industriales y los enlaces con otros nudos pueden alejar futuras inversiones. </w:t>
      </w:r>
    </w:p>
    <w:p w:rsidR="00000000" w:rsidDel="00000000" w:rsidP="00000000" w:rsidRDefault="00000000" w:rsidRPr="00000000" w14:paraId="000000E1">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E2">
      <w:pPr>
        <w:spacing w:after="7" w:line="239" w:lineRule="auto"/>
        <w:ind w:right="670"/>
        <w:jc w:val="both"/>
        <w:rPr>
          <w:sz w:val="24"/>
          <w:szCs w:val="24"/>
        </w:rPr>
      </w:pPr>
      <w:r w:rsidDel="00000000" w:rsidR="00000000" w:rsidRPr="00000000">
        <w:rPr>
          <w:sz w:val="24"/>
          <w:szCs w:val="24"/>
          <w:rtl w:val="0"/>
        </w:rPr>
        <w:t xml:space="preserve">Los límites del término municipal de Lora del Río:</w:t>
      </w:r>
    </w:p>
    <w:p w:rsidR="00000000" w:rsidDel="00000000" w:rsidP="00000000" w:rsidRDefault="00000000" w:rsidRPr="00000000" w14:paraId="000000E3">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7" w:before="0" w:line="239" w:lineRule="auto"/>
        <w:ind w:left="36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Norte: Constantina y La Puebla de los Infantes.</w:t>
      </w:r>
    </w:p>
    <w:p w:rsidR="00000000" w:rsidDel="00000000" w:rsidP="00000000" w:rsidRDefault="00000000" w:rsidRPr="00000000" w14:paraId="000000E4">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7" w:before="0" w:line="239" w:lineRule="auto"/>
        <w:ind w:left="36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Sur: Carmona y La Campana. </w:t>
      </w:r>
    </w:p>
    <w:p w:rsidR="00000000" w:rsidDel="00000000" w:rsidP="00000000" w:rsidRDefault="00000000" w:rsidRPr="00000000" w14:paraId="000000E5">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36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Este: Palma del Río (Córdoba) y Peñaflor. </w:t>
      </w:r>
    </w:p>
    <w:p w:rsidR="00000000" w:rsidDel="00000000" w:rsidP="00000000" w:rsidRDefault="00000000" w:rsidRPr="00000000" w14:paraId="000000E6">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36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Oeste: Alcolea del Río y Villanueva del Río y Minas. </w:t>
      </w:r>
    </w:p>
    <w:p w:rsidR="00000000" w:rsidDel="00000000" w:rsidP="00000000" w:rsidRDefault="00000000" w:rsidRPr="00000000" w14:paraId="000000E7">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E8">
      <w:pPr>
        <w:ind w:right="670" w:firstLine="6"/>
        <w:jc w:val="both"/>
        <w:rPr>
          <w:sz w:val="24"/>
          <w:szCs w:val="24"/>
        </w:rPr>
      </w:pPr>
      <w:r w:rsidDel="00000000" w:rsidR="00000000" w:rsidRPr="00000000">
        <w:rPr>
          <w:sz w:val="24"/>
          <w:szCs w:val="24"/>
          <w:rtl w:val="0"/>
        </w:rPr>
        <w:t xml:space="preserve">Lora del Río está comunicada también por tren. La línea C1 de cercanías de Sevilla comunica el municipio con la capital, así como con los demás pueblos de esta línea diariamente y con una frecuencia de media hora aproximadamente. Esto facilita que en los ciclos formativos se matriculen estudiantes de estas poblaciones cercanas utilizando el tren como medio de transporte.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cuanto al desempleo, es una zona muy castigada, aunque hay que hacer notar que en el medio rural la agricultura y agroindustria emplean a mucha mano de obra femenina por lo que el desempleo femenino desciende durante las campañas agrícolas en esta zona frente a la media andaluza.</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principales actividades económicas en Lora del Río, aparte de la agricultura, son: el pequeño comercio, la hostelería y la construcción. El paro constituye un dato preocupante no sólo a nivel municipal sino provincial y nacional. La tasa de paro española supera la media europea. Es por ello que conocer los datos acerca de este indicador en el municipio de Lora del Río supone una herramienta indispensable para programar las distintas actuaciones educativas. Los jóvenes del entorno encuentran un difícil acceso al sector laboral.</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103"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Hecho que aún es más acuciado entre aquellos que poseen una formación limitada o reducida de la secundaria obligatoria.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67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definitiva, el departamento de administración tiene establecidas relaciones con las empresas del municipio para que nuestros alumnos realicen la Formación en Empresa u organismo equiparado. Los alumnos/as de poblaciones cercanas realizan a menudo esta formación en sus localidades de origen, debemos inculcar a los discentes el emprendimiento como alternativa al empleo por cuenta ajena, tarea ardua pero que puede ser muy gratificante.</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103"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2">
      <w:pPr>
        <w:pStyle w:val="Heading1"/>
        <w:ind w:left="0" w:right="103" w:firstLine="0"/>
        <w:jc w:val="both"/>
        <w:rPr>
          <w:color w:val="0070c0"/>
        </w:rPr>
      </w:pPr>
      <w:bookmarkStart w:colFirst="0" w:colLast="0" w:name="_heading=h.uyfknphtw4th" w:id="8"/>
      <w:bookmarkEnd w:id="8"/>
      <w:r w:rsidDel="00000000" w:rsidR="00000000" w:rsidRPr="00000000">
        <w:rPr>
          <w:color w:val="0070c0"/>
          <w:rtl w:val="0"/>
        </w:rPr>
        <w:t xml:space="preserve">3. COMPETENCIAS YOBJETIVOS GENERALES</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103"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F4">
      <w:pPr>
        <w:ind w:right="670" w:firstLine="6"/>
        <w:jc w:val="both"/>
        <w:rPr>
          <w:sz w:val="24"/>
          <w:szCs w:val="24"/>
        </w:rPr>
      </w:pPr>
      <w:r w:rsidDel="00000000" w:rsidR="00000000" w:rsidRPr="00000000">
        <w:rPr>
          <w:sz w:val="24"/>
          <w:szCs w:val="24"/>
          <w:rtl w:val="0"/>
        </w:rPr>
        <w:t xml:space="preserve">Las competencias están íntimamente relacionadas con la Cualificación Profesional puesto que forman parte de ella. Así, como indicamos anteriormente, podemos entender la Cualificación Profesional como el conjunto de competencias profesionales (conocimientos y capacidades) que permiten dar respuesta a ocupaciones y puestos de trabajo con valor en el mercado laboral, y que pueden adquirirse a través de formación o por experiencia laboral.  </w:t>
      </w:r>
    </w:p>
    <w:p w:rsidR="00000000" w:rsidDel="00000000" w:rsidP="00000000" w:rsidRDefault="00000000" w:rsidRPr="00000000" w14:paraId="000000F5">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F6">
      <w:pPr>
        <w:ind w:right="670" w:firstLine="6"/>
        <w:jc w:val="both"/>
        <w:rPr>
          <w:sz w:val="24"/>
          <w:szCs w:val="24"/>
        </w:rPr>
      </w:pPr>
      <w:r w:rsidDel="00000000" w:rsidR="00000000" w:rsidRPr="00000000">
        <w:rPr>
          <w:sz w:val="24"/>
          <w:szCs w:val="24"/>
          <w:rtl w:val="0"/>
        </w:rPr>
        <w:t xml:space="preserve">Para nuestro módulo la normativa nos indica que </w:t>
      </w:r>
      <w:r w:rsidDel="00000000" w:rsidR="00000000" w:rsidRPr="00000000">
        <w:rPr>
          <w:b w:val="1"/>
          <w:sz w:val="24"/>
          <w:szCs w:val="24"/>
          <w:u w:val="single"/>
          <w:rtl w:val="0"/>
        </w:rPr>
        <w:t xml:space="preserve">competencias profesionales, personales y sociales</w:t>
      </w:r>
      <w:r w:rsidDel="00000000" w:rsidR="00000000" w:rsidRPr="00000000">
        <w:rPr>
          <w:b w:val="1"/>
          <w:sz w:val="24"/>
          <w:szCs w:val="24"/>
          <w:rtl w:val="0"/>
        </w:rPr>
        <w:t xml:space="preserve"> </w:t>
      </w:r>
      <w:r w:rsidDel="00000000" w:rsidR="00000000" w:rsidRPr="00000000">
        <w:rPr>
          <w:sz w:val="24"/>
          <w:szCs w:val="24"/>
          <w:rtl w:val="0"/>
        </w:rPr>
        <w:t xml:space="preserve">del título han de ser alcanzadas a través de él: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0"/>
        <w:numPr>
          <w:ilvl w:val="2"/>
          <w:numId w:val="12"/>
        </w:numPr>
        <w:pBdr>
          <w:top w:space="0" w:sz="0" w:val="nil"/>
          <w:left w:space="0" w:sz="0" w:val="nil"/>
          <w:bottom w:space="0" w:sz="0" w:val="nil"/>
          <w:right w:space="0" w:sz="0" w:val="nil"/>
          <w:between w:space="0" w:sz="0" w:val="nil"/>
        </w:pBdr>
        <w:shd w:fill="auto" w:val="clear"/>
        <w:spacing w:after="0" w:before="0" w:line="240" w:lineRule="auto"/>
        <w:ind w:left="284" w:right="67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Aplicar los procesos administrativos establecidos en la selección, contratación, formación y desarrollo de los Recursos Humanos, ajustándose a la normativa vigente y a la política empresarial.</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0"/>
        <w:numPr>
          <w:ilvl w:val="2"/>
          <w:numId w:val="12"/>
        </w:numPr>
        <w:pBdr>
          <w:top w:space="0" w:sz="0" w:val="nil"/>
          <w:left w:space="0" w:sz="0" w:val="nil"/>
          <w:bottom w:space="0" w:sz="0" w:val="nil"/>
          <w:right w:space="0" w:sz="0" w:val="nil"/>
          <w:between w:space="0" w:sz="0" w:val="nil"/>
        </w:pBdr>
        <w:shd w:fill="auto" w:val="clear"/>
        <w:spacing w:after="0" w:before="0" w:line="240" w:lineRule="auto"/>
        <w:ind w:left="284" w:right="67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Organizar y supervisar la gestión administrativa de personal de la empresa, ajustándose a la normativa laboral vigente y a los protocolos establecidos.</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 Tramitar y realizar la gestión administrativa en la presentación de documentos en diferentes organismos y administraciones públicas, en plazos y formas requeridos.</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 Comunicarse con sus iguales, superiores, clientes y personas bajo su responsabilidad, utilizando vías eficaces de comunicación,  transmitiendo la información o conocimientos adecuados y respetando la autonomía y competencia de las personas que intervienen en el ámbito de su trabajo.</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67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 Supervisar y aplicar procedimientos de gestión de calidad, de accesibilidad universal y de “diseño para todos”, en las actividades profesionales incluidas en los procesos de producción o prestación de servicios.</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2">
      <w:pPr>
        <w:ind w:right="670" w:firstLine="6"/>
        <w:jc w:val="both"/>
        <w:rPr>
          <w:sz w:val="24"/>
          <w:szCs w:val="24"/>
        </w:rPr>
      </w:pPr>
      <w:r w:rsidDel="00000000" w:rsidR="00000000" w:rsidRPr="00000000">
        <w:rPr>
          <w:sz w:val="24"/>
          <w:szCs w:val="24"/>
          <w:rtl w:val="0"/>
        </w:rPr>
        <w:t xml:space="preserve">Estas competencias se contextualizan en educación dando lugar a los objetivos generales, que constituyen los logros que se espera sean alcanzados por el alumnado. En concreto, para nuestro módulo la normativa nos indica que de todos los </w:t>
      </w:r>
      <w:r w:rsidDel="00000000" w:rsidR="00000000" w:rsidRPr="00000000">
        <w:rPr>
          <w:b w:val="1"/>
          <w:sz w:val="24"/>
          <w:szCs w:val="24"/>
          <w:u w:val="single"/>
          <w:rtl w:val="0"/>
        </w:rPr>
        <w:t xml:space="preserve">Objetivos Generales</w:t>
      </w:r>
      <w:r w:rsidDel="00000000" w:rsidR="00000000" w:rsidRPr="00000000">
        <w:rPr>
          <w:sz w:val="24"/>
          <w:szCs w:val="24"/>
          <w:u w:val="single"/>
          <w:rtl w:val="0"/>
        </w:rPr>
        <w:t xml:space="preserve"> </w:t>
      </w:r>
      <w:r w:rsidDel="00000000" w:rsidR="00000000" w:rsidRPr="00000000">
        <w:rPr>
          <w:sz w:val="24"/>
          <w:szCs w:val="24"/>
          <w:rtl w:val="0"/>
        </w:rPr>
        <w:t xml:space="preserve">del Título, los que han de ser alcanzados a través de este módulo son: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103"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670" w:hanging="271.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Preparar la documentación, así como las actuaciones que se deben desarrollar, interpretando la política de la empresa para aplicar los procesos administrativos establecidos en la selección, contratación, formación y desarrollo de los recursos humanos.</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67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67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Reconocer la normativa legal, las técnicas asociadas y los protocolos relacionados con el departamento de recursos humanos, analizando la problemática laboral y la documentación derivada, para organizar y supervisar la gestión administrativa del personal de la empresa.</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67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ñ) Identificar modelos, plazos y requisitos para tramitar y realizar la gestión administrativa en la presentación de documentos en organismos y administraciones públicas.</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Analizar y utilizar los recursos y oportunidades de aprendizaje relacionados con la evolución científica, tecnológica y organizativa del sector y las tecnologías de la información y la comunicación, para mantener el espíritu de actualización y adaptarse a nuevas situaciones laborales y personales.</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67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 Identificar y proponer las acciones profesionales necesarias, para dar respuesta a la accesibilidad  universal y al “diseño para todos”.</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la tabla siguiente encontramos la relación entre cada objetivo general y las competencias de las que procede:</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0" w:right="1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3"/>
        <w:tblpPr w:leftFromText="141" w:rightFromText="141" w:topFromText="0" w:bottomFromText="0" w:vertAnchor="text" w:horzAnchor="text" w:tblpX="0" w:tblpY="182"/>
        <w:tblW w:w="87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58"/>
        <w:gridCol w:w="4535"/>
        <w:tblGridChange w:id="0">
          <w:tblGrid>
            <w:gridCol w:w="4258"/>
            <w:gridCol w:w="4535"/>
          </w:tblGrid>
        </w:tblGridChange>
      </w:tblGrid>
      <w:tr>
        <w:trPr>
          <w:cantSplit w:val="0"/>
          <w:trHeight w:val="580" w:hRule="atLeast"/>
          <w:tblHeader w:val="0"/>
        </w:trPr>
        <w:tc>
          <w:tcPr>
            <w:shd w:fill="365f91" w:val="clear"/>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 w:line="240" w:lineRule="auto"/>
              <w:ind w:left="122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COMPETENCIAS</w:t>
            </w:r>
            <w:r w:rsidDel="00000000" w:rsidR="00000000" w:rsidRPr="00000000">
              <w:rPr>
                <w:rtl w:val="0"/>
              </w:rPr>
            </w:r>
          </w:p>
        </w:tc>
        <w:tc>
          <w:tcPr>
            <w:shd w:fill="365f91" w:val="clear"/>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 w:line="240" w:lineRule="auto"/>
              <w:ind w:left="1494" w:right="148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OBJETIVOS</w:t>
            </w:r>
            <w:r w:rsidDel="00000000" w:rsidR="00000000" w:rsidRPr="00000000">
              <w:rPr>
                <w:rtl w:val="0"/>
              </w:rPr>
            </w:r>
          </w:p>
        </w:tc>
      </w:tr>
      <w:tr>
        <w:trPr>
          <w:cantSplit w:val="0"/>
          <w:trHeight w:val="2268" w:hRule="atLeast"/>
          <w:tblHeader w:val="0"/>
        </w:trPr>
        <w:tc>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3"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Aplicar los procesos administrativos</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establecidos en la selección, contratación,</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formación y desarrollo de los Recursos</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00"/>
                <w:tab w:val="left" w:leader="none" w:pos="2626"/>
                <w:tab w:val="left" w:leader="none" w:pos="2938"/>
                <w:tab w:val="left" w:leader="none" w:pos="3317"/>
              </w:tabs>
              <w:spacing w:after="0" w:before="0" w:line="25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Humanos,</w:t>
              <w:tab/>
              <w:t xml:space="preserve">ajustándose</w:t>
              <w:tab/>
              <w:t xml:space="preserve">a</w:t>
              <w:tab/>
              <w:t xml:space="preserve">la normativa</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vigente y a la política empresarial.</w:t>
            </w:r>
          </w:p>
        </w:tc>
        <w:tc>
          <w:tcPr/>
          <w:p w:rsidR="00000000" w:rsidDel="00000000" w:rsidP="00000000" w:rsidRDefault="00000000" w:rsidRPr="00000000" w14:paraId="00000117">
            <w:pPr>
              <w:ind w:right="670"/>
              <w:jc w:val="both"/>
              <w:rPr>
                <w:sz w:val="24"/>
                <w:szCs w:val="24"/>
              </w:rPr>
            </w:pPr>
            <w:r w:rsidDel="00000000" w:rsidR="00000000" w:rsidRPr="00000000">
              <w:rPr>
                <w:sz w:val="24"/>
                <w:szCs w:val="24"/>
                <w:rtl w:val="0"/>
              </w:rPr>
              <w:t xml:space="preserve">k) Preparar la documentación, así como las actuaciones que se deben desarrollar, interpretando la política de la empresa para aplicar los procesos administrativos establecidos en la selección, contratación, formación y desarrollo de los recursos humanos.</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11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47" w:hRule="atLeast"/>
          <w:tblHeader w:val="0"/>
        </w:trPr>
        <w:tc>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77"/>
                <w:tab w:val="left" w:leader="none" w:pos="1662"/>
                <w:tab w:val="left" w:leader="none" w:pos="1994"/>
                <w:tab w:val="left" w:leader="none" w:pos="3209"/>
                <w:tab w:val="left" w:leader="none" w:pos="3590"/>
              </w:tabs>
              <w:spacing w:after="0" w:before="0" w:line="250"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 Organizar</w:t>
              <w:tab/>
              <w:t xml:space="preserve">y</w:t>
              <w:tab/>
              <w:t xml:space="preserve">supervisar</w:t>
              <w:tab/>
              <w:t xml:space="preserve">la gestión administrativa de personal de la empresa, ajustándose a la normativa laboral vigente y a los protocolos establecidos.</w:t>
            </w:r>
          </w:p>
        </w:tc>
        <w:tc>
          <w:tcPr/>
          <w:p w:rsidR="00000000" w:rsidDel="00000000" w:rsidP="00000000" w:rsidRDefault="00000000" w:rsidRPr="00000000" w14:paraId="0000011A">
            <w:pPr>
              <w:ind w:right="670"/>
              <w:jc w:val="both"/>
              <w:rPr>
                <w:sz w:val="24"/>
                <w:szCs w:val="24"/>
              </w:rPr>
            </w:pPr>
            <w:r w:rsidDel="00000000" w:rsidR="00000000" w:rsidRPr="00000000">
              <w:rPr>
                <w:sz w:val="24"/>
                <w:szCs w:val="24"/>
                <w:rtl w:val="0"/>
              </w:rPr>
              <w:t xml:space="preserve"> l) Reconocer la normativa legal, las técnicas asociadas y los protocolos relacionados con el departamento de recursos humanos, analizando la problemática laboral y la documentación derivada, para organizar y supervisar la gestión administrativa del personal de la empresa.</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 w:lineRule="auto"/>
              <w:ind w:left="11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47" w:hRule="atLeast"/>
          <w:tblHeader w:val="0"/>
        </w:trPr>
        <w:tc>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 Tramitar y realizar la gestión administrativa en la presentación de documentos en diferentes organismos y administraciones públicas, en plazos y formas requeridos.</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77"/>
                <w:tab w:val="left" w:leader="none" w:pos="1662"/>
                <w:tab w:val="left" w:leader="none" w:pos="1994"/>
                <w:tab w:val="left" w:leader="none" w:pos="3209"/>
                <w:tab w:val="left" w:leader="none" w:pos="3590"/>
              </w:tabs>
              <w:spacing w:after="0" w:before="0" w:line="250" w:lineRule="auto"/>
              <w:ind w:left="115"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ñ) Identificar modelos, plazos y requisitos para tramitar y realizar la gestión administrativa en la presentación de documentos en organismos y administraciones públicas.</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 w:lineRule="auto"/>
              <w:ind w:left="11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47" w:hRule="atLeast"/>
          <w:tblHeader w:val="0"/>
        </w:trPr>
        <w:tc>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 Comunicarse con sus iguales, superiores, clientes y personas bajo su responsabilidad, utilizando vías eficaces de comunicación,  transmitiendo la información o conocimientos adecuados y respetando la autonomía y competencia de las personas que intervienen en el ámbito de su trabajo.</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77"/>
                <w:tab w:val="left" w:leader="none" w:pos="1662"/>
                <w:tab w:val="left" w:leader="none" w:pos="1994"/>
                <w:tab w:val="left" w:leader="none" w:pos="3209"/>
                <w:tab w:val="left" w:leader="none" w:pos="3590"/>
              </w:tabs>
              <w:spacing w:after="0" w:before="0" w:line="250" w:lineRule="auto"/>
              <w:ind w:left="115"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Analizar y utilizar los recursos y oportunidades de aprendizaje relacionados con la evolución científica, tecnológica y organizativa del sector y las tecnologías de la información y la comunicación, para mantener el espíritu de actualización y adaptarse a nuevas situaciones laborales y personales.</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 w:lineRule="auto"/>
              <w:ind w:left="11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47" w:hRule="atLeast"/>
          <w:tblHeader w:val="0"/>
        </w:trPr>
        <w:tc>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 Supervisar y aplicar procedimientos de gestión de calidad, de accesibilidad universal y de “diseño para todos”, en las actividades profesionales incluidas en los procesos de producción o prestación de servicios.</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77"/>
                <w:tab w:val="left" w:leader="none" w:pos="1662"/>
                <w:tab w:val="left" w:leader="none" w:pos="1994"/>
                <w:tab w:val="left" w:leader="none" w:pos="3209"/>
                <w:tab w:val="left" w:leader="none" w:pos="3590"/>
              </w:tabs>
              <w:spacing w:after="0" w:before="0" w:line="25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 Identificar y proponer las acciones profesionales necesarias, para dar respuesta a la accesibilidad  universal y al “diseño para todos”.</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 w:lineRule="auto"/>
              <w:ind w:left="11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28">
      <w:pPr>
        <w:pStyle w:val="Heading1"/>
        <w:spacing w:before="86" w:lineRule="auto"/>
        <w:ind w:left="0" w:firstLine="0"/>
        <w:rPr>
          <w:color w:val="2c74b5"/>
          <w:u w:val="single"/>
        </w:rPr>
      </w:pPr>
      <w:bookmarkStart w:colFirst="0" w:colLast="0" w:name="_heading=h.h8r5gjpfupkj" w:id="9"/>
      <w:bookmarkEnd w:id="9"/>
      <w:r w:rsidDel="00000000" w:rsidR="00000000" w:rsidRPr="00000000">
        <w:rPr>
          <w:rtl w:val="0"/>
        </w:rPr>
      </w:r>
    </w:p>
    <w:p w:rsidR="00000000" w:rsidDel="00000000" w:rsidP="00000000" w:rsidRDefault="00000000" w:rsidRPr="00000000" w14:paraId="00000129">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2A">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2B">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2C">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2D">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2E">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2F">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30">
      <w:pPr>
        <w:pStyle w:val="Heading1"/>
        <w:spacing w:before="86" w:lineRule="auto"/>
        <w:ind w:left="0" w:firstLine="0"/>
        <w:rPr>
          <w:color w:val="2c74b5"/>
          <w:u w:val="single"/>
        </w:rPr>
      </w:pPr>
      <w:r w:rsidDel="00000000" w:rsidR="00000000" w:rsidRPr="00000000">
        <w:rPr>
          <w:rtl w:val="0"/>
        </w:rPr>
      </w:r>
    </w:p>
    <w:p w:rsidR="00000000" w:rsidDel="00000000" w:rsidP="00000000" w:rsidRDefault="00000000" w:rsidRPr="00000000" w14:paraId="00000131">
      <w:pPr>
        <w:pStyle w:val="Heading1"/>
        <w:spacing w:before="86" w:lineRule="auto"/>
        <w:ind w:left="0" w:firstLine="0"/>
        <w:rPr>
          <w:u w:val="none"/>
        </w:rPr>
      </w:pPr>
      <w:r w:rsidDel="00000000" w:rsidR="00000000" w:rsidRPr="00000000">
        <w:rPr>
          <w:color w:val="2c74b5"/>
          <w:u w:val="single"/>
          <w:rtl w:val="0"/>
        </w:rPr>
        <w:t xml:space="preserve">4. RESULTADOS DE APRENDIZAJE</w:t>
      </w:r>
      <w:r w:rsidDel="00000000" w:rsidR="00000000" w:rsidRPr="00000000">
        <w:rPr>
          <w:rtl w:val="0"/>
        </w:rPr>
      </w:r>
    </w:p>
    <w:p w:rsidR="00000000" w:rsidDel="00000000" w:rsidP="00000000" w:rsidRDefault="00000000" w:rsidRPr="00000000" w14:paraId="00000132">
      <w:pPr>
        <w:ind w:right="670"/>
        <w:jc w:val="both"/>
        <w:rPr>
          <w:sz w:val="24"/>
          <w:szCs w:val="24"/>
        </w:rPr>
      </w:pPr>
      <w:r w:rsidDel="00000000" w:rsidR="00000000" w:rsidRPr="00000000">
        <w:rPr>
          <w:rtl w:val="0"/>
        </w:rPr>
      </w:r>
    </w:p>
    <w:p w:rsidR="00000000" w:rsidDel="00000000" w:rsidP="00000000" w:rsidRDefault="00000000" w:rsidRPr="00000000" w14:paraId="00000133">
      <w:pPr>
        <w:ind w:right="670"/>
        <w:jc w:val="both"/>
        <w:rPr>
          <w:sz w:val="24"/>
          <w:szCs w:val="24"/>
        </w:rPr>
      </w:pPr>
      <w:r w:rsidDel="00000000" w:rsidR="00000000" w:rsidRPr="00000000">
        <w:rPr>
          <w:sz w:val="24"/>
          <w:szCs w:val="24"/>
          <w:rtl w:val="0"/>
        </w:rPr>
        <w:t xml:space="preserve">Los Objetivos Generales todavía son un poco abstractos para trabajar con ellos en el aula por lo que se concretan en los Resultados de Aprendizaje (RA). Un RA es lo que debe alcanzar el alumnado una vez superado el proceso de enseñanza aprendizaje del módulo de Gestión de Recursos Humanos. Los resultados de aprendizaje establecen lo que una persona sabe, comprende y es capaz de hacer al culminar un proceso de enseñanza aprendizaje, en términos de conocimientos, procedimientos y actitudes y que le permiten alcanzar los objetivos del módulo profesional. </w:t>
      </w:r>
    </w:p>
    <w:p w:rsidR="00000000" w:rsidDel="00000000" w:rsidP="00000000" w:rsidRDefault="00000000" w:rsidRPr="00000000" w14:paraId="00000134">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35">
      <w:pPr>
        <w:ind w:right="670"/>
        <w:jc w:val="both"/>
        <w:rPr>
          <w:sz w:val="24"/>
          <w:szCs w:val="24"/>
        </w:rPr>
      </w:pPr>
      <w:r w:rsidDel="00000000" w:rsidR="00000000" w:rsidRPr="00000000">
        <w:rPr>
          <w:sz w:val="24"/>
          <w:szCs w:val="24"/>
          <w:rtl w:val="0"/>
        </w:rPr>
        <w:t xml:space="preserve">Como los Resultados de Aprendizaje están redactados en términos de una habilidad o destreza unida al objeto sobre el que se ha de desempeñar esa habilidad o destreza (el ámbito competencial), más una serie de acciones en el contexto del aprendizaje (el ámbito educativo). Para nuestro Módulo Profesional, la normativa determina que los resultados de aprendizaje que tendrá que alcanzar el alumnado son los siguientes:  </w:t>
      </w:r>
    </w:p>
    <w:tbl>
      <w:tblPr>
        <w:tblStyle w:val="Table4"/>
        <w:tblpPr w:leftFromText="141" w:rightFromText="141" w:topFromText="0" w:bottomFromText="0" w:vertAnchor="text" w:horzAnchor="text" w:tblpX="0" w:tblpY="400"/>
        <w:tblW w:w="90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15"/>
        <w:gridCol w:w="1425"/>
        <w:gridCol w:w="3113"/>
        <w:gridCol w:w="3823"/>
        <w:tblGridChange w:id="0">
          <w:tblGrid>
            <w:gridCol w:w="715"/>
            <w:gridCol w:w="1425"/>
            <w:gridCol w:w="3113"/>
            <w:gridCol w:w="3823"/>
          </w:tblGrid>
        </w:tblGridChange>
      </w:tblGrid>
      <w:tr>
        <w:trPr>
          <w:cantSplit w:val="0"/>
          <w:trHeight w:val="552" w:hRule="atLeast"/>
          <w:tblHeader w:val="0"/>
        </w:trPr>
        <w:tc>
          <w:tcPr>
            <w:tcBorders>
              <w:top w:color="000000" w:space="0" w:sz="0" w:val="nil"/>
              <w:left w:color="000000" w:space="0" w:sz="0" w:val="nil"/>
            </w:tcBorders>
            <w:shd w:fill="auto" w:val="clear"/>
            <w:vAlign w:val="center"/>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0" w:firstLine="0"/>
              <w:jc w:val="center"/>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tl w:val="0"/>
              </w:rPr>
            </w:r>
          </w:p>
        </w:tc>
        <w:tc>
          <w:tcPr>
            <w:gridSpan w:val="2"/>
            <w:shd w:fill="808080" w:val="clear"/>
            <w:vAlign w:val="center"/>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77" w:right="133" w:hanging="115.99999999999997"/>
              <w:jc w:val="center"/>
              <w:rPr>
                <w:rFonts w:ascii="Calibri" w:cs="Calibri" w:eastAsia="Calibri" w:hAnsi="Calibri"/>
                <w:b w:val="1"/>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1"/>
                <w:smallCaps w:val="0"/>
                <w:strike w:val="0"/>
                <w:color w:val="000000"/>
                <w:sz w:val="24"/>
                <w:szCs w:val="24"/>
                <w:u w:val="none"/>
                <w:shd w:fill="auto" w:val="clear"/>
                <w:vertAlign w:val="baseline"/>
                <w:rtl w:val="0"/>
              </w:rPr>
              <w:t xml:space="preserve">Ámbito competencial</w:t>
            </w:r>
          </w:p>
        </w:tc>
        <w:tc>
          <w:tcPr>
            <w:shd w:fill="808080" w:val="clear"/>
            <w:vAlign w:val="center"/>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4" w:right="350" w:firstLine="0"/>
              <w:jc w:val="center"/>
              <w:rPr>
                <w:rFonts w:ascii="Calibri" w:cs="Calibri" w:eastAsia="Calibri" w:hAnsi="Calibri"/>
                <w:b w:val="1"/>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1"/>
                <w:smallCaps w:val="0"/>
                <w:strike w:val="0"/>
                <w:color w:val="000000"/>
                <w:sz w:val="24"/>
                <w:szCs w:val="24"/>
                <w:u w:val="none"/>
                <w:shd w:fill="auto" w:val="clear"/>
                <w:vertAlign w:val="baseline"/>
                <w:rtl w:val="0"/>
              </w:rPr>
              <w:t xml:space="preserve">Ámbito educativo</w:t>
            </w:r>
          </w:p>
        </w:tc>
      </w:tr>
      <w:tr>
        <w:trPr>
          <w:cantSplit w:val="0"/>
          <w:trHeight w:val="552" w:hRule="atLeast"/>
          <w:tblHeader w:val="0"/>
        </w:trPr>
        <w:tc>
          <w:tcPr>
            <w:shd w:fill="bfbfbf" w:val="clear"/>
            <w:vAlign w:val="center"/>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RA</w:t>
            </w:r>
            <w:r w:rsidDel="00000000" w:rsidR="00000000" w:rsidRPr="00000000">
              <w:rPr>
                <w:rtl w:val="0"/>
              </w:rPr>
            </w:r>
          </w:p>
        </w:tc>
        <w:tc>
          <w:tcPr>
            <w:shd w:fill="bfbfbf" w:val="clear"/>
            <w:vAlign w:val="center"/>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92"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Logro</w:t>
            </w:r>
            <w:r w:rsidDel="00000000" w:rsidR="00000000" w:rsidRPr="00000000">
              <w:rPr>
                <w:rtl w:val="0"/>
              </w:rPr>
            </w:r>
          </w:p>
        </w:tc>
        <w:tc>
          <w:tcPr>
            <w:shd w:fill="bfbfbf" w:val="clear"/>
            <w:vAlign w:val="center"/>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77" w:right="133" w:hanging="115.9999999999999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Objeto</w:t>
            </w:r>
            <w:r w:rsidDel="00000000" w:rsidR="00000000" w:rsidRPr="00000000">
              <w:rPr>
                <w:rtl w:val="0"/>
              </w:rPr>
            </w:r>
          </w:p>
        </w:tc>
        <w:tc>
          <w:tcPr>
            <w:shd w:fill="bfbfbf" w:val="clear"/>
            <w:vAlign w:val="center"/>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4" w:right="35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Acciones en el contexto aprendizaje</w:t>
            </w:r>
            <w:r w:rsidDel="00000000" w:rsidR="00000000" w:rsidRPr="00000000">
              <w:rPr>
                <w:rtl w:val="0"/>
              </w:rPr>
            </w:r>
          </w:p>
        </w:tc>
      </w:tr>
      <w:tr>
        <w:trPr>
          <w:cantSplit w:val="0"/>
          <w:trHeight w:val="552" w:hRule="atLeast"/>
          <w:tblHeader w:val="0"/>
        </w:trPr>
        <w:tc>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 w:line="240" w:lineRule="auto"/>
              <w:ind w:left="0" w:right="28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 w:line="240" w:lineRule="auto"/>
              <w:ind w:left="29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Gestiona</w:t>
            </w:r>
          </w:p>
        </w:tc>
        <w:tc>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 w:lineRule="auto"/>
              <w:ind w:left="277" w:right="133" w:hanging="115.9999999999999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documentación que genera el proceso de contratación,</w:t>
            </w:r>
          </w:p>
        </w:tc>
        <w:tc>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 w:line="240" w:lineRule="auto"/>
              <w:ind w:left="364" w:right="35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aplicando la normativa vigente.</w:t>
            </w:r>
          </w:p>
        </w:tc>
      </w:tr>
      <w:tr>
        <w:trPr>
          <w:cantSplit w:val="0"/>
          <w:trHeight w:val="1103" w:hRule="atLeast"/>
          <w:tblHeader w:val="0"/>
        </w:trPr>
        <w:tc>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Programa</w:t>
            </w:r>
          </w:p>
        </w:tc>
        <w:tc>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7" w:right="220" w:hanging="15"/>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tareas administrativas correspondientes a la</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200" w:right="163"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modificación, suspensión y extinción del contrato,</w:t>
            </w:r>
          </w:p>
        </w:tc>
        <w:tc>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234" w:right="206" w:firstLine="1.99999999999999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aplicando la normativa vigente y cumplimentando la documentación aparejada.</w:t>
            </w:r>
          </w:p>
        </w:tc>
      </w:tr>
      <w:tr>
        <w:trPr>
          <w:cantSplit w:val="0"/>
          <w:trHeight w:val="1103" w:hRule="atLeast"/>
          <w:tblHeader w:val="0"/>
        </w:trPr>
        <w:tc>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Caracteriza</w:t>
            </w:r>
          </w:p>
        </w:tc>
        <w:tc>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0" w:right="177" w:firstLine="3.999999999999986"/>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obligaciones administrativas del</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 w:lineRule="auto"/>
              <w:ind w:left="200" w:right="177"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empresario con la Seguridad Social,</w:t>
            </w:r>
          </w:p>
        </w:tc>
        <w:tc>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93" w:right="167" w:firstLine="239.9999999999999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tramitando la documentación y realizando los cálculos procedentes.</w:t>
            </w:r>
          </w:p>
        </w:tc>
      </w:tr>
      <w:tr>
        <w:trPr>
          <w:cantSplit w:val="0"/>
          <w:trHeight w:val="1109" w:hRule="atLeast"/>
          <w:tblHeader w:val="0"/>
        </w:trPr>
        <w:tc>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Confecciona</w:t>
            </w:r>
          </w:p>
        </w:tc>
        <w:tc>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 w:right="151" w:firstLine="5"/>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documentos derivados del proceso de retribución de</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200" w:right="177"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recursos humanos y las obligaciones de pago,</w:t>
            </w:r>
          </w:p>
        </w:tc>
        <w:tc>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3" w:right="331"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aplicando la normativa vigente.</w:t>
            </w:r>
          </w:p>
        </w:tc>
      </w:tr>
    </w:tbl>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1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ind w:right="670" w:firstLine="6"/>
        <w:jc w:val="both"/>
        <w:rPr>
          <w:sz w:val="24"/>
          <w:szCs w:val="24"/>
        </w:rPr>
      </w:pPr>
      <w:r w:rsidDel="00000000" w:rsidR="00000000" w:rsidRPr="00000000">
        <w:rPr>
          <w:sz w:val="24"/>
          <w:szCs w:val="24"/>
          <w:rtl w:val="0"/>
        </w:rPr>
        <w:t xml:space="preserve">Este conjunto de Resultados de Aprendizaje, constituyen el eje vertebral de nuestra programación. Así pues, comenzaremos por realizar una ponderación de cada resultado de aprendizaje, en función a la contribución que tiene a alcanzar la Competencia General del título y las Competencias Profesionales, Personales y Sociales asignadas para nuestro módulo a través de los Objetivos Generales. </w:t>
      </w:r>
    </w:p>
    <w:p w:rsidR="00000000" w:rsidDel="00000000" w:rsidP="00000000" w:rsidRDefault="00000000" w:rsidRPr="00000000" w14:paraId="00000178">
      <w:pPr>
        <w:spacing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179">
      <w:pPr>
        <w:ind w:right="670" w:firstLine="6"/>
        <w:jc w:val="both"/>
        <w:rPr>
          <w:sz w:val="24"/>
          <w:szCs w:val="24"/>
        </w:rPr>
      </w:pPr>
      <w:r w:rsidDel="00000000" w:rsidR="00000000" w:rsidRPr="00000000">
        <w:rPr>
          <w:sz w:val="24"/>
          <w:szCs w:val="24"/>
          <w:rtl w:val="0"/>
        </w:rPr>
        <w:t xml:space="preserve">Esta ponderación la encontramos en la siguiente tabla: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907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946"/>
        <w:gridCol w:w="1133"/>
        <w:tblGridChange w:id="0">
          <w:tblGrid>
            <w:gridCol w:w="7946"/>
            <w:gridCol w:w="1133"/>
          </w:tblGrid>
        </w:tblGridChange>
      </w:tblGrid>
      <w:tr>
        <w:trPr>
          <w:cantSplit w:val="0"/>
          <w:trHeight w:val="292" w:hRule="atLeast"/>
          <w:tblHeader w:val="0"/>
        </w:trPr>
        <w:tc>
          <w:tcPr>
            <w:shd w:fill="797979" w:val="clear"/>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3814" w:right="3800" w:firstLine="0"/>
              <w:jc w:val="center"/>
              <w:rPr>
                <w:rFonts w:ascii="Calibri" w:cs="Calibri" w:eastAsia="Calibri" w:hAnsi="Calibri"/>
                <w:b w:val="1"/>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1"/>
                <w:smallCaps w:val="0"/>
                <w:strike w:val="0"/>
                <w:color w:val="ffffff"/>
                <w:sz w:val="24"/>
                <w:szCs w:val="24"/>
                <w:u w:val="none"/>
                <w:shd w:fill="auto" w:val="clear"/>
                <w:vertAlign w:val="baseline"/>
                <w:rtl w:val="0"/>
              </w:rPr>
              <w:t xml:space="preserve">RA</w:t>
            </w:r>
            <w:r w:rsidDel="00000000" w:rsidR="00000000" w:rsidRPr="00000000">
              <w:rPr>
                <w:rtl w:val="0"/>
              </w:rPr>
            </w:r>
          </w:p>
        </w:tc>
        <w:tc>
          <w:tcPr>
            <w:shd w:fill="797979" w:val="clear"/>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53" w:right="0" w:firstLine="0"/>
              <w:jc w:val="center"/>
              <w:rPr>
                <w:rFonts w:ascii="Calibri" w:cs="Calibri" w:eastAsia="Calibri" w:hAnsi="Calibri"/>
                <w:b w:val="1"/>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1"/>
                <w:smallCaps w:val="0"/>
                <w:strike w:val="0"/>
                <w:color w:val="ffffff"/>
                <w:sz w:val="24"/>
                <w:szCs w:val="24"/>
                <w:u w:val="none"/>
                <w:shd w:fill="auto" w:val="clear"/>
                <w:vertAlign w:val="baseline"/>
                <w:rtl w:val="0"/>
              </w:rPr>
              <w:t xml:space="preserve">%</w:t>
            </w:r>
            <w:r w:rsidDel="00000000" w:rsidR="00000000" w:rsidRPr="00000000">
              <w:rPr>
                <w:rtl w:val="0"/>
              </w:rPr>
            </w:r>
          </w:p>
        </w:tc>
      </w:tr>
      <w:tr>
        <w:trPr>
          <w:cantSplit w:val="0"/>
          <w:trHeight w:val="551" w:hRule="atLeast"/>
          <w:tblHeader w:val="0"/>
        </w:trPr>
        <w:tc>
          <w:tcPr>
            <w:vAlign w:val="center"/>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 w:lineRule="auto"/>
              <w:ind w:left="142" w:right="23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Gestiona la documentación que genera el proceso de contratación, aplicando la normativa vigente.</w:t>
            </w:r>
          </w:p>
        </w:tc>
        <w:tc>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254" w:right="26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25%</w:t>
            </w:r>
          </w:p>
        </w:tc>
      </w:tr>
      <w:tr>
        <w:trPr>
          <w:cantSplit w:val="0"/>
          <w:trHeight w:val="830" w:hRule="atLeast"/>
          <w:tblHeader w:val="0"/>
        </w:trPr>
        <w:tc>
          <w:tcPr>
            <w:vAlign w:val="center"/>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Programa las tareas administrativas correspondientes a la modificación, suspensión y extinción del contrato, aplicando la normativa vigente y cumplimentando la documentación aparejada.</w:t>
            </w:r>
          </w:p>
        </w:tc>
        <w:tc>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0" w:right="29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25%</w:t>
            </w:r>
          </w:p>
        </w:tc>
      </w:tr>
      <w:tr>
        <w:trPr>
          <w:cantSplit w:val="0"/>
          <w:trHeight w:val="822" w:hRule="atLeast"/>
          <w:tblHeader w:val="0"/>
        </w:trPr>
        <w:tc>
          <w:tcPr>
            <w:vAlign w:val="center"/>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36"/>
              </w:tabs>
              <w:spacing w:after="0" w:before="0" w:line="263.00000000000006" w:lineRule="auto"/>
              <w:ind w:left="14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3.Caracteriza las obligaciones administrativas del empresario con la</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32" w:lineRule="auto"/>
              <w:ind w:left="142" w:right="48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Seguridad Social, tramitando la documentación y realizando los cálculos procedentes.</w:t>
            </w:r>
          </w:p>
        </w:tc>
        <w:tc>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0" w:right="295"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0" w:right="29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25%</w:t>
            </w:r>
          </w:p>
        </w:tc>
      </w:tr>
      <w:tr>
        <w:trPr>
          <w:cantSplit w:val="0"/>
          <w:trHeight w:val="832" w:hRule="atLeast"/>
          <w:tblHeader w:val="0"/>
        </w:trPr>
        <w:tc>
          <w:tcPr>
            <w:vAlign w:val="center"/>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36"/>
              </w:tabs>
              <w:spacing w:after="0" w:before="0" w:line="268"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4.Confecciona los documentos derivados del proceso de retribución de</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069"/>
                <w:tab w:val="left" w:leader="none" w:pos="6351"/>
                <w:tab w:val="left" w:leader="none" w:pos="6859"/>
              </w:tabs>
              <w:spacing w:after="0" w:before="0" w:line="274" w:lineRule="auto"/>
              <w:ind w:left="142" w:right="12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recursos humanos y las obligaciones de pago, aplicando la normativa vigente.</w:t>
            </w:r>
          </w:p>
        </w:tc>
        <w:tc>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 w:right="29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25%</w:t>
            </w:r>
          </w:p>
        </w:tc>
      </w:tr>
    </w:tbl>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Partiendo de los Resultados de Aprendizaje, el siguiente paso para elaborar nuestra programación será analizar los criterios de evaluación que nos propone la normativa.</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E">
      <w:pPr>
        <w:pStyle w:val="Heading1"/>
        <w:spacing w:before="227" w:lineRule="auto"/>
        <w:ind w:left="0" w:firstLine="0"/>
        <w:rPr>
          <w:color w:val="0070c0"/>
        </w:rPr>
      </w:pPr>
      <w:bookmarkStart w:colFirst="0" w:colLast="0" w:name="_heading=h.a3osdmlf2jbt" w:id="10"/>
      <w:bookmarkEnd w:id="10"/>
      <w:r w:rsidDel="00000000" w:rsidR="00000000" w:rsidRPr="00000000">
        <w:rPr>
          <w:color w:val="0070c0"/>
          <w:rtl w:val="0"/>
        </w:rPr>
        <w:t xml:space="preserve">5. CRITERIOS DE EVALUACIÓN</w:t>
      </w:r>
    </w:p>
    <w:p w:rsidR="00000000" w:rsidDel="00000000" w:rsidP="00000000" w:rsidRDefault="00000000" w:rsidRPr="00000000" w14:paraId="0000018F">
      <w:pPr>
        <w:pStyle w:val="Heading1"/>
        <w:spacing w:before="227" w:lineRule="auto"/>
        <w:ind w:left="0" w:firstLine="0"/>
        <w:rPr>
          <w:color w:val="0070c0"/>
        </w:rPr>
      </w:pPr>
      <w:r w:rsidDel="00000000" w:rsidR="00000000" w:rsidRPr="00000000">
        <w:rPr>
          <w:rtl w:val="0"/>
        </w:rPr>
      </w:r>
    </w:p>
    <w:p w:rsidR="00000000" w:rsidDel="00000000" w:rsidP="00000000" w:rsidRDefault="00000000" w:rsidRPr="00000000" w14:paraId="00000190">
      <w:pPr>
        <w:spacing w:after="161" w:lineRule="auto"/>
        <w:ind w:right="670" w:firstLine="6"/>
        <w:jc w:val="both"/>
        <w:rPr>
          <w:sz w:val="24"/>
          <w:szCs w:val="24"/>
        </w:rPr>
      </w:pPr>
      <w:r w:rsidDel="00000000" w:rsidR="00000000" w:rsidRPr="00000000">
        <w:rPr>
          <w:sz w:val="24"/>
          <w:szCs w:val="24"/>
          <w:rtl w:val="0"/>
        </w:rPr>
        <w:t xml:space="preserve">Los Criterios de Evaluación (CE) constituyen el elemento curricular más importante para establecer el proceso de enseñanza-aprendizaje que permita alcanzar los Objetivos Generales establecidos para este módulo profesional, y por lo tanto de las competencias a las que están asociados. </w:t>
      </w:r>
    </w:p>
    <w:p w:rsidR="00000000" w:rsidDel="00000000" w:rsidP="00000000" w:rsidRDefault="00000000" w:rsidRPr="00000000" w14:paraId="00000191">
      <w:pPr>
        <w:ind w:right="670" w:firstLine="6"/>
        <w:jc w:val="both"/>
        <w:rPr>
          <w:sz w:val="24"/>
          <w:szCs w:val="24"/>
        </w:rPr>
      </w:pPr>
      <w:r w:rsidDel="00000000" w:rsidR="00000000" w:rsidRPr="00000000">
        <w:rPr>
          <w:sz w:val="24"/>
          <w:szCs w:val="24"/>
          <w:rtl w:val="0"/>
        </w:rPr>
        <w:t xml:space="preserve">Partiendo del conocimiento de estas funciones, analizaremos los Criterios de Evaluación que nos indica la normativa para cada Resultado de aprendizaje.</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0"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tbl>
      <w:tblPr>
        <w:tblStyle w:val="Table6"/>
        <w:tblW w:w="934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96"/>
        <w:gridCol w:w="1417"/>
        <w:gridCol w:w="1827"/>
        <w:tblGridChange w:id="0">
          <w:tblGrid>
            <w:gridCol w:w="6096"/>
            <w:gridCol w:w="1417"/>
            <w:gridCol w:w="1827"/>
          </w:tblGrid>
        </w:tblGridChange>
      </w:tblGrid>
      <w:tr>
        <w:trPr>
          <w:cantSplit w:val="0"/>
          <w:tblHeader w:val="0"/>
        </w:trPr>
        <w:tc>
          <w:tcPr>
            <w:shd w:fill="b8cce4" w:val="clear"/>
          </w:tcPr>
          <w:p w:rsidR="00000000" w:rsidDel="00000000" w:rsidP="00000000" w:rsidRDefault="00000000" w:rsidRPr="00000000" w14:paraId="00000194">
            <w:pPr>
              <w:ind w:left="0" w:firstLine="0"/>
              <w:jc w:val="center"/>
              <w:rPr>
                <w:b w:val="1"/>
              </w:rPr>
            </w:pPr>
            <w:r w:rsidDel="00000000" w:rsidR="00000000" w:rsidRPr="00000000">
              <w:rPr>
                <w:b w:val="1"/>
                <w:rtl w:val="0"/>
              </w:rPr>
              <w:t xml:space="preserve">Resultado de Aprendizaje</w:t>
            </w:r>
          </w:p>
        </w:tc>
        <w:tc>
          <w:tcPr>
            <w:gridSpan w:val="2"/>
            <w:shd w:fill="b8cce4" w:val="clear"/>
          </w:tcPr>
          <w:p w:rsidR="00000000" w:rsidDel="00000000" w:rsidP="00000000" w:rsidRDefault="00000000" w:rsidRPr="00000000" w14:paraId="00000195">
            <w:pPr>
              <w:ind w:left="0" w:firstLine="0"/>
              <w:jc w:val="center"/>
              <w:rPr>
                <w:b w:val="1"/>
              </w:rPr>
            </w:pPr>
            <w:r w:rsidDel="00000000" w:rsidR="00000000" w:rsidRPr="00000000">
              <w:rPr>
                <w:b w:val="1"/>
                <w:rtl w:val="0"/>
              </w:rPr>
              <w:t xml:space="preserve">Ponderación</w:t>
            </w:r>
          </w:p>
        </w:tc>
      </w:tr>
      <w:tr>
        <w:trPr>
          <w:cantSplit w:val="0"/>
          <w:tblHeader w:val="0"/>
        </w:trPr>
        <w:tc>
          <w:tcPr/>
          <w:p w:rsidR="00000000" w:rsidDel="00000000" w:rsidP="00000000" w:rsidRDefault="00000000" w:rsidRPr="00000000" w14:paraId="00000197">
            <w:pPr>
              <w:ind w:left="0" w:firstLine="0"/>
              <w:rPr>
                <w:b w:val="1"/>
              </w:rPr>
            </w:pPr>
            <w:r w:rsidDel="00000000" w:rsidR="00000000" w:rsidRPr="00000000">
              <w:rPr>
                <w:b w:val="1"/>
                <w:sz w:val="24"/>
                <w:szCs w:val="24"/>
                <w:rtl w:val="0"/>
              </w:rPr>
              <w:t xml:space="preserve">1. Gestiona la documentación que genera el proceso de contratación, aplicando la normativa vigente.</w:t>
            </w:r>
            <w:r w:rsidDel="00000000" w:rsidR="00000000" w:rsidRPr="00000000">
              <w:rPr>
                <w:rtl w:val="0"/>
              </w:rPr>
            </w:r>
          </w:p>
        </w:tc>
        <w:tc>
          <w:tcPr>
            <w:gridSpan w:val="2"/>
            <w:vAlign w:val="center"/>
          </w:tcPr>
          <w:p w:rsidR="00000000" w:rsidDel="00000000" w:rsidP="00000000" w:rsidRDefault="00000000" w:rsidRPr="00000000" w14:paraId="00000198">
            <w:pPr>
              <w:ind w:left="0" w:firstLine="0"/>
              <w:jc w:val="center"/>
              <w:rPr/>
            </w:pPr>
            <w:r w:rsidDel="00000000" w:rsidR="00000000" w:rsidRPr="00000000">
              <w:rPr>
                <w:rtl w:val="0"/>
              </w:rPr>
              <w:t xml:space="preserve">25%</w:t>
            </w:r>
          </w:p>
        </w:tc>
      </w:tr>
      <w:tr>
        <w:trPr>
          <w:cantSplit w:val="0"/>
          <w:tblHeader w:val="0"/>
        </w:trPr>
        <w:tc>
          <w:tcPr>
            <w:shd w:fill="b8cce4" w:val="clear"/>
            <w:vAlign w:val="center"/>
          </w:tcPr>
          <w:p w:rsidR="00000000" w:rsidDel="00000000" w:rsidP="00000000" w:rsidRDefault="00000000" w:rsidRPr="00000000" w14:paraId="0000019A">
            <w:pPr>
              <w:ind w:left="0" w:firstLine="0"/>
              <w:jc w:val="center"/>
              <w:rPr>
                <w:b w:val="1"/>
              </w:rPr>
            </w:pPr>
            <w:r w:rsidDel="00000000" w:rsidR="00000000" w:rsidRPr="00000000">
              <w:rPr>
                <w:b w:val="1"/>
                <w:rtl w:val="0"/>
              </w:rPr>
              <w:t xml:space="preserve">Criterios de Evaluación</w:t>
            </w:r>
          </w:p>
        </w:tc>
        <w:tc>
          <w:tcPr>
            <w:shd w:fill="b8cce4" w:val="clear"/>
            <w:vAlign w:val="center"/>
          </w:tcPr>
          <w:p w:rsidR="00000000" w:rsidDel="00000000" w:rsidP="00000000" w:rsidRDefault="00000000" w:rsidRPr="00000000" w14:paraId="0000019B">
            <w:pPr>
              <w:ind w:left="0" w:firstLine="0"/>
              <w:jc w:val="center"/>
              <w:rPr>
                <w:b w:val="1"/>
              </w:rPr>
            </w:pPr>
            <w:r w:rsidDel="00000000" w:rsidR="00000000" w:rsidRPr="00000000">
              <w:rPr>
                <w:b w:val="1"/>
                <w:rtl w:val="0"/>
              </w:rPr>
              <w:t xml:space="preserve">Ponderación</w:t>
            </w:r>
          </w:p>
        </w:tc>
        <w:tc>
          <w:tcPr>
            <w:shd w:fill="b8cce4" w:val="clear"/>
            <w:vAlign w:val="center"/>
          </w:tcPr>
          <w:p w:rsidR="00000000" w:rsidDel="00000000" w:rsidP="00000000" w:rsidRDefault="00000000" w:rsidRPr="00000000" w14:paraId="0000019C">
            <w:pPr>
              <w:ind w:left="0" w:firstLine="0"/>
              <w:jc w:val="center"/>
              <w:rPr>
                <w:b w:val="1"/>
              </w:rPr>
            </w:pPr>
            <w:r w:rsidDel="00000000" w:rsidR="00000000" w:rsidRPr="00000000">
              <w:rPr>
                <w:b w:val="1"/>
                <w:rtl w:val="0"/>
              </w:rPr>
              <w:t xml:space="preserve">Instrumento de Evaluación</w:t>
            </w:r>
          </w:p>
        </w:tc>
      </w:tr>
      <w:tr>
        <w:trPr>
          <w:cantSplit w:val="0"/>
          <w:tblHeader w:val="0"/>
        </w:trPr>
        <w:tc>
          <w:tcPr>
            <w:vAlign w:val="center"/>
          </w:tcPr>
          <w:p w:rsidR="00000000" w:rsidDel="00000000" w:rsidP="00000000" w:rsidRDefault="00000000" w:rsidRPr="00000000" w14:paraId="0000019D">
            <w:pPr>
              <w:ind w:left="0" w:firstLine="0"/>
              <w:rPr/>
            </w:pPr>
            <w:r w:rsidDel="00000000" w:rsidR="00000000" w:rsidRPr="00000000">
              <w:rPr>
                <w:rtl w:val="0"/>
              </w:rPr>
              <w:t xml:space="preserve">a) Se ha seleccionado la normativa que regula la contratación laboral.</w:t>
            </w:r>
          </w:p>
        </w:tc>
        <w:tc>
          <w:tcPr>
            <w:vAlign w:val="center"/>
          </w:tcPr>
          <w:p w:rsidR="00000000" w:rsidDel="00000000" w:rsidP="00000000" w:rsidRDefault="00000000" w:rsidRPr="00000000" w14:paraId="0000019E">
            <w:pPr>
              <w:ind w:left="0" w:firstLine="0"/>
              <w:jc w:val="center"/>
              <w:rPr/>
            </w:pPr>
            <w:r w:rsidDel="00000000" w:rsidR="00000000" w:rsidRPr="00000000">
              <w:rPr>
                <w:rtl w:val="0"/>
              </w:rPr>
              <w:t xml:space="preserve">11,11%</w:t>
            </w:r>
          </w:p>
        </w:tc>
        <w:tc>
          <w:tcPr>
            <w:vMerge w:val="restart"/>
            <w:vAlign w:val="center"/>
          </w:tcPr>
          <w:p w:rsidR="00000000" w:rsidDel="00000000" w:rsidP="00000000" w:rsidRDefault="00000000" w:rsidRPr="00000000" w14:paraId="0000019F">
            <w:pPr>
              <w:ind w:left="176" w:firstLine="0"/>
              <w:jc w:val="center"/>
              <w:rPr/>
            </w:pPr>
            <w:r w:rsidDel="00000000" w:rsidR="00000000" w:rsidRPr="00000000">
              <w:rPr>
                <w:rtl w:val="0"/>
              </w:rPr>
              <w:t xml:space="preserve">Actividades Evaluables.</w:t>
            </w:r>
          </w:p>
          <w:p w:rsidR="00000000" w:rsidDel="00000000" w:rsidP="00000000" w:rsidRDefault="00000000" w:rsidRPr="00000000" w14:paraId="000001A0">
            <w:pPr>
              <w:ind w:left="176" w:firstLine="0"/>
              <w:jc w:val="center"/>
              <w:rPr/>
            </w:pPr>
            <w:r w:rsidDel="00000000" w:rsidR="00000000" w:rsidRPr="00000000">
              <w:rPr>
                <w:rtl w:val="0"/>
              </w:rPr>
              <w:t xml:space="preserve">Test.</w:t>
            </w:r>
          </w:p>
          <w:p w:rsidR="00000000" w:rsidDel="00000000" w:rsidP="00000000" w:rsidRDefault="00000000" w:rsidRPr="00000000" w14:paraId="000001A1">
            <w:pPr>
              <w:ind w:left="176" w:firstLine="0"/>
              <w:jc w:val="center"/>
              <w:rPr/>
            </w:pPr>
            <w:r w:rsidDel="00000000" w:rsidR="00000000" w:rsidRPr="00000000">
              <w:rPr>
                <w:rtl w:val="0"/>
              </w:rPr>
              <w:t xml:space="preserve">Prueba escrita.</w:t>
            </w:r>
          </w:p>
          <w:p w:rsidR="00000000" w:rsidDel="00000000" w:rsidP="00000000" w:rsidRDefault="00000000" w:rsidRPr="00000000" w14:paraId="000001A2">
            <w:pPr>
              <w:ind w:left="0" w:firstLine="0"/>
              <w:jc w:val="center"/>
              <w:rPr/>
            </w:pPr>
            <w:r w:rsidDel="00000000" w:rsidR="00000000" w:rsidRPr="00000000">
              <w:rPr>
                <w:rtl w:val="0"/>
              </w:rPr>
              <w:t xml:space="preserve">Trabajos.</w:t>
            </w:r>
          </w:p>
        </w:tc>
      </w:tr>
      <w:tr>
        <w:trPr>
          <w:cantSplit w:val="0"/>
          <w:tblHeader w:val="0"/>
        </w:trPr>
        <w:tc>
          <w:tcPr>
            <w:vAlign w:val="center"/>
          </w:tcPr>
          <w:p w:rsidR="00000000" w:rsidDel="00000000" w:rsidP="00000000" w:rsidRDefault="00000000" w:rsidRPr="00000000" w14:paraId="000001A3">
            <w:pPr>
              <w:ind w:left="0" w:firstLine="0"/>
              <w:rPr/>
            </w:pPr>
            <w:r w:rsidDel="00000000" w:rsidR="00000000" w:rsidRPr="00000000">
              <w:rPr>
                <w:rtl w:val="0"/>
              </w:rPr>
              <w:t xml:space="preserve">b) Se han identificado las fases del proceso de contratación.</w:t>
            </w:r>
          </w:p>
        </w:tc>
        <w:tc>
          <w:tcPr>
            <w:vAlign w:val="center"/>
          </w:tcPr>
          <w:p w:rsidR="00000000" w:rsidDel="00000000" w:rsidP="00000000" w:rsidRDefault="00000000" w:rsidRPr="00000000" w14:paraId="000001A4">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A6">
            <w:pPr>
              <w:ind w:left="0" w:firstLine="0"/>
              <w:rPr/>
            </w:pPr>
            <w:r w:rsidDel="00000000" w:rsidR="00000000" w:rsidRPr="00000000">
              <w:rPr>
                <w:rtl w:val="0"/>
              </w:rPr>
              <w:t xml:space="preserve">c) Se han interpretado las funciones de los organismos públicos que intervienen en el proceso de contratación.</w:t>
            </w:r>
          </w:p>
        </w:tc>
        <w:tc>
          <w:tcPr>
            <w:vAlign w:val="center"/>
          </w:tcPr>
          <w:p w:rsidR="00000000" w:rsidDel="00000000" w:rsidP="00000000" w:rsidRDefault="00000000" w:rsidRPr="00000000" w14:paraId="000001A7">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A9">
            <w:pPr>
              <w:ind w:left="0" w:firstLine="0"/>
              <w:rPr/>
            </w:pPr>
            <w:r w:rsidDel="00000000" w:rsidR="00000000" w:rsidRPr="00000000">
              <w:rPr>
                <w:rtl w:val="0"/>
              </w:rPr>
              <w:t xml:space="preserve">d) Se han determinado las distintas modalidades de contratación laboral vigentes y sus elementos, aplicables a cada colectivo.</w:t>
            </w:r>
          </w:p>
        </w:tc>
        <w:tc>
          <w:tcPr>
            <w:vAlign w:val="center"/>
          </w:tcPr>
          <w:p w:rsidR="00000000" w:rsidDel="00000000" w:rsidP="00000000" w:rsidRDefault="00000000" w:rsidRPr="00000000" w14:paraId="000001AA">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AC">
            <w:pPr>
              <w:ind w:left="0" w:firstLine="0"/>
              <w:rPr/>
            </w:pPr>
            <w:r w:rsidDel="00000000" w:rsidR="00000000" w:rsidRPr="00000000">
              <w:rPr>
                <w:rtl w:val="0"/>
              </w:rPr>
              <w:t xml:space="preserve">e) Se ha propuesto la modalidad de contrato más adecuada a las necesidades del puesto de trabajo y a las características de empresas y trabajadores.</w:t>
            </w:r>
          </w:p>
        </w:tc>
        <w:tc>
          <w:tcPr>
            <w:vAlign w:val="center"/>
          </w:tcPr>
          <w:p w:rsidR="00000000" w:rsidDel="00000000" w:rsidP="00000000" w:rsidRDefault="00000000" w:rsidRPr="00000000" w14:paraId="000001AD">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AF">
            <w:pPr>
              <w:ind w:left="0" w:firstLine="0"/>
              <w:rPr/>
            </w:pPr>
            <w:r w:rsidDel="00000000" w:rsidR="00000000" w:rsidRPr="00000000">
              <w:rPr>
                <w:rtl w:val="0"/>
              </w:rPr>
              <w:t xml:space="preserve">f) Se han especificado las funciones de los convenios colectivos y las variables que regulan con relación a la contratación laboral.</w:t>
            </w:r>
          </w:p>
        </w:tc>
        <w:tc>
          <w:tcPr>
            <w:vAlign w:val="center"/>
          </w:tcPr>
          <w:p w:rsidR="00000000" w:rsidDel="00000000" w:rsidP="00000000" w:rsidRDefault="00000000" w:rsidRPr="00000000" w14:paraId="000001B0">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B2">
            <w:pPr>
              <w:ind w:left="0" w:firstLine="0"/>
              <w:rPr/>
            </w:pPr>
            <w:r w:rsidDel="00000000" w:rsidR="00000000" w:rsidRPr="00000000">
              <w:rPr>
                <w:rtl w:val="0"/>
              </w:rPr>
              <w:t xml:space="preserve">g) Se ha cumplimentado la documentación que se genera en cada una de las fases del proceso de contratación.</w:t>
            </w:r>
          </w:p>
        </w:tc>
        <w:tc>
          <w:tcPr>
            <w:vAlign w:val="center"/>
          </w:tcPr>
          <w:p w:rsidR="00000000" w:rsidDel="00000000" w:rsidP="00000000" w:rsidRDefault="00000000" w:rsidRPr="00000000" w14:paraId="000001B3">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B5">
            <w:pPr>
              <w:ind w:left="0" w:firstLine="0"/>
              <w:rPr/>
            </w:pPr>
            <w:r w:rsidDel="00000000" w:rsidR="00000000" w:rsidRPr="00000000">
              <w:rPr>
                <w:rtl w:val="0"/>
              </w:rPr>
              <w:t xml:space="preserve">h) Se han reconocido las vías de comunicación convencionales y telemáticas con las personas y organismos oficiales que intervienen en el proceso de contratación.</w:t>
            </w:r>
          </w:p>
        </w:tc>
        <w:tc>
          <w:tcPr>
            <w:vAlign w:val="center"/>
          </w:tcPr>
          <w:p w:rsidR="00000000" w:rsidDel="00000000" w:rsidP="00000000" w:rsidRDefault="00000000" w:rsidRPr="00000000" w14:paraId="000001B6">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B8">
            <w:pPr>
              <w:ind w:left="0" w:firstLine="0"/>
              <w:rPr/>
            </w:pPr>
            <w:r w:rsidDel="00000000" w:rsidR="00000000" w:rsidRPr="00000000">
              <w:rPr>
                <w:rtl w:val="0"/>
              </w:rPr>
              <w:t xml:space="preserve">i) Se han empleado programas informáticos específicos para la confección, registro y archivo de la información y documentación relevante en el proceso de contratación.</w:t>
            </w:r>
          </w:p>
        </w:tc>
        <w:tc>
          <w:tcPr>
            <w:vAlign w:val="center"/>
          </w:tcPr>
          <w:p w:rsidR="00000000" w:rsidDel="00000000" w:rsidP="00000000" w:rsidRDefault="00000000" w:rsidRPr="00000000" w14:paraId="000001B9">
            <w:pPr>
              <w:ind w:left="0" w:firstLine="0"/>
              <w:jc w:val="center"/>
              <w:rPr/>
            </w:pPr>
            <w:r w:rsidDel="00000000" w:rsidR="00000000" w:rsidRPr="00000000">
              <w:rPr>
                <w:rtl w:val="0"/>
              </w:rPr>
              <w:t xml:space="preserve">11,11%</w:t>
            </w:r>
          </w:p>
        </w:tc>
        <w:tc>
          <w:tcPr>
            <w:vMerge w:val="continue"/>
            <w:vAlign w:val="center"/>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0"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tbl>
      <w:tblPr>
        <w:tblStyle w:val="Table7"/>
        <w:tblW w:w="935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96"/>
        <w:gridCol w:w="1417"/>
        <w:gridCol w:w="1843"/>
        <w:tblGridChange w:id="0">
          <w:tblGrid>
            <w:gridCol w:w="6096"/>
            <w:gridCol w:w="1417"/>
            <w:gridCol w:w="1843"/>
          </w:tblGrid>
        </w:tblGridChange>
      </w:tblGrid>
      <w:tr>
        <w:trPr>
          <w:cantSplit w:val="0"/>
          <w:tblHeader w:val="0"/>
        </w:trPr>
        <w:tc>
          <w:tcPr>
            <w:shd w:fill="b8cce4" w:val="clear"/>
          </w:tcPr>
          <w:p w:rsidR="00000000" w:rsidDel="00000000" w:rsidP="00000000" w:rsidRDefault="00000000" w:rsidRPr="00000000" w14:paraId="000001BC">
            <w:pPr>
              <w:ind w:left="0" w:firstLine="0"/>
              <w:jc w:val="center"/>
              <w:rPr>
                <w:b w:val="1"/>
              </w:rPr>
            </w:pPr>
            <w:r w:rsidDel="00000000" w:rsidR="00000000" w:rsidRPr="00000000">
              <w:rPr>
                <w:b w:val="1"/>
                <w:rtl w:val="0"/>
              </w:rPr>
              <w:t xml:space="preserve">Resultado de Aprendizaje</w:t>
            </w:r>
          </w:p>
        </w:tc>
        <w:tc>
          <w:tcPr>
            <w:gridSpan w:val="2"/>
            <w:shd w:fill="b8cce4" w:val="clear"/>
          </w:tcPr>
          <w:p w:rsidR="00000000" w:rsidDel="00000000" w:rsidP="00000000" w:rsidRDefault="00000000" w:rsidRPr="00000000" w14:paraId="000001BD">
            <w:pPr>
              <w:ind w:left="0" w:firstLine="0"/>
              <w:jc w:val="center"/>
              <w:rPr>
                <w:b w:val="1"/>
              </w:rPr>
            </w:pPr>
            <w:r w:rsidDel="00000000" w:rsidR="00000000" w:rsidRPr="00000000">
              <w:rPr>
                <w:b w:val="1"/>
                <w:rtl w:val="0"/>
              </w:rPr>
              <w:t xml:space="preserve">Ponderación</w:t>
            </w:r>
          </w:p>
        </w:tc>
      </w:tr>
      <w:tr>
        <w:trPr>
          <w:cantSplit w:val="0"/>
          <w:tblHeader w:val="0"/>
        </w:trPr>
        <w:tc>
          <w:tcPr/>
          <w:p w:rsidR="00000000" w:rsidDel="00000000" w:rsidP="00000000" w:rsidRDefault="00000000" w:rsidRPr="00000000" w14:paraId="000001BF">
            <w:pPr>
              <w:ind w:left="0" w:firstLine="0"/>
              <w:rPr>
                <w:b w:val="1"/>
              </w:rPr>
            </w:pPr>
            <w:r w:rsidDel="00000000" w:rsidR="00000000" w:rsidRPr="00000000">
              <w:rPr>
                <w:b w:val="1"/>
                <w:sz w:val="24"/>
                <w:szCs w:val="24"/>
                <w:rtl w:val="0"/>
              </w:rPr>
              <w:t xml:space="preserve">2. Programa las tareas administrativas correspondientes a la modificación, suspensión y extinción del contrato, aplicando la normativa vigente y cumplimentando la documentación aparejada.</w:t>
            </w:r>
            <w:r w:rsidDel="00000000" w:rsidR="00000000" w:rsidRPr="00000000">
              <w:rPr>
                <w:rtl w:val="0"/>
              </w:rPr>
            </w:r>
          </w:p>
        </w:tc>
        <w:tc>
          <w:tcPr>
            <w:gridSpan w:val="2"/>
            <w:vAlign w:val="center"/>
          </w:tcPr>
          <w:p w:rsidR="00000000" w:rsidDel="00000000" w:rsidP="00000000" w:rsidRDefault="00000000" w:rsidRPr="00000000" w14:paraId="000001C0">
            <w:pPr>
              <w:ind w:left="0" w:firstLine="0"/>
              <w:jc w:val="center"/>
              <w:rPr/>
            </w:pPr>
            <w:r w:rsidDel="00000000" w:rsidR="00000000" w:rsidRPr="00000000">
              <w:rPr>
                <w:rtl w:val="0"/>
              </w:rPr>
              <w:t xml:space="preserve">25%</w:t>
            </w:r>
          </w:p>
        </w:tc>
      </w:tr>
      <w:tr>
        <w:trPr>
          <w:cantSplit w:val="0"/>
          <w:tblHeader w:val="0"/>
        </w:trPr>
        <w:tc>
          <w:tcPr>
            <w:shd w:fill="b8cce4" w:val="clear"/>
            <w:vAlign w:val="center"/>
          </w:tcPr>
          <w:p w:rsidR="00000000" w:rsidDel="00000000" w:rsidP="00000000" w:rsidRDefault="00000000" w:rsidRPr="00000000" w14:paraId="000001C2">
            <w:pPr>
              <w:ind w:left="0" w:firstLine="0"/>
              <w:jc w:val="center"/>
              <w:rPr>
                <w:b w:val="1"/>
              </w:rPr>
            </w:pPr>
            <w:r w:rsidDel="00000000" w:rsidR="00000000" w:rsidRPr="00000000">
              <w:rPr>
                <w:b w:val="1"/>
                <w:rtl w:val="0"/>
              </w:rPr>
              <w:t xml:space="preserve">Criterios de Evaluación</w:t>
            </w:r>
          </w:p>
        </w:tc>
        <w:tc>
          <w:tcPr>
            <w:shd w:fill="b8cce4" w:val="clear"/>
            <w:vAlign w:val="center"/>
          </w:tcPr>
          <w:p w:rsidR="00000000" w:rsidDel="00000000" w:rsidP="00000000" w:rsidRDefault="00000000" w:rsidRPr="00000000" w14:paraId="000001C3">
            <w:pPr>
              <w:ind w:left="0" w:firstLine="0"/>
              <w:jc w:val="center"/>
              <w:rPr>
                <w:b w:val="1"/>
              </w:rPr>
            </w:pPr>
            <w:r w:rsidDel="00000000" w:rsidR="00000000" w:rsidRPr="00000000">
              <w:rPr>
                <w:b w:val="1"/>
                <w:rtl w:val="0"/>
              </w:rPr>
              <w:t xml:space="preserve">Ponderación</w:t>
            </w:r>
          </w:p>
        </w:tc>
        <w:tc>
          <w:tcPr>
            <w:shd w:fill="b8cce4" w:val="clear"/>
            <w:vAlign w:val="center"/>
          </w:tcPr>
          <w:p w:rsidR="00000000" w:rsidDel="00000000" w:rsidP="00000000" w:rsidRDefault="00000000" w:rsidRPr="00000000" w14:paraId="000001C4">
            <w:pPr>
              <w:ind w:left="0" w:firstLine="0"/>
              <w:jc w:val="center"/>
              <w:rPr>
                <w:b w:val="1"/>
              </w:rPr>
            </w:pPr>
            <w:r w:rsidDel="00000000" w:rsidR="00000000" w:rsidRPr="00000000">
              <w:rPr>
                <w:b w:val="1"/>
                <w:rtl w:val="0"/>
              </w:rPr>
              <w:t xml:space="preserve">Instrumento de Evaluación</w:t>
            </w:r>
          </w:p>
        </w:tc>
      </w:tr>
      <w:tr>
        <w:trPr>
          <w:cantSplit w:val="0"/>
          <w:tblHeader w:val="0"/>
        </w:trPr>
        <w:tc>
          <w:tcPr>
            <w:vAlign w:val="center"/>
          </w:tcPr>
          <w:p w:rsidR="00000000" w:rsidDel="00000000" w:rsidP="00000000" w:rsidRDefault="00000000" w:rsidRPr="00000000" w14:paraId="000001C5">
            <w:pPr>
              <w:ind w:left="0" w:firstLine="0"/>
              <w:rPr/>
            </w:pPr>
            <w:r w:rsidDel="00000000" w:rsidR="00000000" w:rsidRPr="00000000">
              <w:rPr>
                <w:rtl w:val="0"/>
              </w:rPr>
              <w:t xml:space="preserve">a) Se ha seleccionado la normativa en vigor que regula la modificación, suspensión y extinción del contrato de trabajo.</w:t>
            </w:r>
          </w:p>
        </w:tc>
        <w:tc>
          <w:tcPr>
            <w:vAlign w:val="center"/>
          </w:tcPr>
          <w:p w:rsidR="00000000" w:rsidDel="00000000" w:rsidP="00000000" w:rsidRDefault="00000000" w:rsidRPr="00000000" w14:paraId="000001C6">
            <w:pPr>
              <w:ind w:left="0" w:firstLine="0"/>
              <w:jc w:val="center"/>
              <w:rPr/>
            </w:pPr>
            <w:r w:rsidDel="00000000" w:rsidR="00000000" w:rsidRPr="00000000">
              <w:rPr>
                <w:rtl w:val="0"/>
              </w:rPr>
              <w:t xml:space="preserve">16,67% </w:t>
            </w:r>
          </w:p>
        </w:tc>
        <w:tc>
          <w:tcPr>
            <w:vMerge w:val="restart"/>
            <w:vAlign w:val="center"/>
          </w:tcPr>
          <w:p w:rsidR="00000000" w:rsidDel="00000000" w:rsidP="00000000" w:rsidRDefault="00000000" w:rsidRPr="00000000" w14:paraId="000001C7">
            <w:pPr>
              <w:ind w:left="0" w:firstLine="0"/>
              <w:jc w:val="center"/>
              <w:rPr/>
            </w:pPr>
            <w:r w:rsidDel="00000000" w:rsidR="00000000" w:rsidRPr="00000000">
              <w:rPr>
                <w:rtl w:val="0"/>
              </w:rPr>
              <w:t xml:space="preserve">Actividades Evaluables.</w:t>
            </w:r>
          </w:p>
          <w:p w:rsidR="00000000" w:rsidDel="00000000" w:rsidP="00000000" w:rsidRDefault="00000000" w:rsidRPr="00000000" w14:paraId="000001C8">
            <w:pPr>
              <w:ind w:left="0" w:firstLine="0"/>
              <w:jc w:val="center"/>
              <w:rPr/>
            </w:pPr>
            <w:r w:rsidDel="00000000" w:rsidR="00000000" w:rsidRPr="00000000">
              <w:rPr>
                <w:rtl w:val="0"/>
              </w:rPr>
              <w:t xml:space="preserve">Test.</w:t>
            </w:r>
          </w:p>
          <w:p w:rsidR="00000000" w:rsidDel="00000000" w:rsidP="00000000" w:rsidRDefault="00000000" w:rsidRPr="00000000" w14:paraId="000001C9">
            <w:pPr>
              <w:ind w:left="0" w:firstLine="0"/>
              <w:jc w:val="center"/>
              <w:rPr/>
            </w:pPr>
            <w:r w:rsidDel="00000000" w:rsidR="00000000" w:rsidRPr="00000000">
              <w:rPr>
                <w:rtl w:val="0"/>
              </w:rPr>
              <w:t xml:space="preserve">Prueba escrita.</w:t>
            </w:r>
          </w:p>
          <w:p w:rsidR="00000000" w:rsidDel="00000000" w:rsidP="00000000" w:rsidRDefault="00000000" w:rsidRPr="00000000" w14:paraId="000001CA">
            <w:pPr>
              <w:ind w:left="0" w:firstLine="0"/>
              <w:jc w:val="center"/>
              <w:rPr/>
            </w:pPr>
            <w:r w:rsidDel="00000000" w:rsidR="00000000" w:rsidRPr="00000000">
              <w:rPr>
                <w:rtl w:val="0"/>
              </w:rPr>
              <w:t xml:space="preserve">Trabajos.</w:t>
            </w:r>
          </w:p>
        </w:tc>
      </w:tr>
      <w:tr>
        <w:trPr>
          <w:cantSplit w:val="0"/>
          <w:tblHeader w:val="0"/>
        </w:trPr>
        <w:tc>
          <w:tcPr>
            <w:vAlign w:val="center"/>
          </w:tcPr>
          <w:p w:rsidR="00000000" w:rsidDel="00000000" w:rsidP="00000000" w:rsidRDefault="00000000" w:rsidRPr="00000000" w14:paraId="000001CB">
            <w:pPr>
              <w:ind w:left="0" w:firstLine="0"/>
              <w:rPr/>
            </w:pPr>
            <w:r w:rsidDel="00000000" w:rsidR="00000000" w:rsidRPr="00000000">
              <w:rPr>
                <w:rtl w:val="0"/>
              </w:rPr>
              <w:t xml:space="preserve">b) Se han efectuado los cálculos sobre los conceptos retributivos derivados de las situaciones de modificación, suspensión y extinción del contrato de trabajo.</w:t>
            </w:r>
          </w:p>
        </w:tc>
        <w:tc>
          <w:tcPr>
            <w:vAlign w:val="center"/>
          </w:tcPr>
          <w:p w:rsidR="00000000" w:rsidDel="00000000" w:rsidP="00000000" w:rsidRDefault="00000000" w:rsidRPr="00000000" w14:paraId="000001CC">
            <w:pPr>
              <w:ind w:left="0" w:firstLine="0"/>
              <w:jc w:val="center"/>
              <w:rPr/>
            </w:pPr>
            <w:r w:rsidDel="00000000" w:rsidR="00000000" w:rsidRPr="00000000">
              <w:rPr>
                <w:rtl w:val="0"/>
              </w:rPr>
              <w:t xml:space="preserve">16,67%</w:t>
            </w:r>
          </w:p>
        </w:tc>
        <w:tc>
          <w:tcPr>
            <w:vMerge w:val="continue"/>
            <w:vAlign w:val="center"/>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E">
            <w:pPr>
              <w:ind w:left="0" w:firstLine="0"/>
              <w:rPr/>
            </w:pPr>
            <w:r w:rsidDel="00000000" w:rsidR="00000000" w:rsidRPr="00000000">
              <w:rPr>
                <w:rtl w:val="0"/>
              </w:rPr>
              <w:t xml:space="preserve">c) Se ha identificado y cumplimentado la documentación que se genera en los procesos de modificación, suspensión y extinción del contrato de trabajo.</w:t>
            </w:r>
          </w:p>
        </w:tc>
        <w:tc>
          <w:tcPr>
            <w:vAlign w:val="center"/>
          </w:tcPr>
          <w:p w:rsidR="00000000" w:rsidDel="00000000" w:rsidP="00000000" w:rsidRDefault="00000000" w:rsidRPr="00000000" w14:paraId="000001CF">
            <w:pPr>
              <w:ind w:left="0" w:firstLine="0"/>
              <w:jc w:val="center"/>
              <w:rPr/>
            </w:pPr>
            <w:r w:rsidDel="00000000" w:rsidR="00000000" w:rsidRPr="00000000">
              <w:rPr>
                <w:rtl w:val="0"/>
              </w:rPr>
              <w:t xml:space="preserve">16,67%</w:t>
            </w:r>
          </w:p>
        </w:tc>
        <w:tc>
          <w:tcPr>
            <w:vMerge w:val="continue"/>
            <w:vAlign w:val="center"/>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D1">
            <w:pPr>
              <w:ind w:left="0" w:firstLine="0"/>
              <w:rPr/>
            </w:pPr>
            <w:r w:rsidDel="00000000" w:rsidR="00000000" w:rsidRPr="00000000">
              <w:rPr>
                <w:rtl w:val="0"/>
              </w:rPr>
              <w:t xml:space="preserve">d) Se han reconocido las vías de comunicación, convencionales y telemáticas, con las personas y organismos oficiales implicadas en un proceso de modificación, suspensión o extinción de contrato de trabajo.</w:t>
            </w:r>
          </w:p>
        </w:tc>
        <w:tc>
          <w:tcPr>
            <w:vAlign w:val="center"/>
          </w:tcPr>
          <w:p w:rsidR="00000000" w:rsidDel="00000000" w:rsidP="00000000" w:rsidRDefault="00000000" w:rsidRPr="00000000" w14:paraId="000001D2">
            <w:pPr>
              <w:ind w:left="0" w:firstLine="0"/>
              <w:jc w:val="center"/>
              <w:rPr/>
            </w:pPr>
            <w:r w:rsidDel="00000000" w:rsidR="00000000" w:rsidRPr="00000000">
              <w:rPr>
                <w:rtl w:val="0"/>
              </w:rPr>
              <w:t xml:space="preserve">16,67%</w:t>
            </w:r>
          </w:p>
        </w:tc>
        <w:tc>
          <w:tcPr>
            <w:vMerge w:val="continue"/>
            <w:vAlign w:val="center"/>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D4">
            <w:pPr>
              <w:ind w:left="0" w:firstLine="0"/>
              <w:rPr/>
            </w:pPr>
            <w:r w:rsidDel="00000000" w:rsidR="00000000" w:rsidRPr="00000000">
              <w:rPr>
                <w:rtl w:val="0"/>
              </w:rPr>
              <w:t xml:space="preserve">e) Se ha comunicado, en tiempo y forma, a los trabajadores los cambios producidos por la modificación, suspensión o extinción del contrato laboral.</w:t>
            </w:r>
          </w:p>
        </w:tc>
        <w:tc>
          <w:tcPr>
            <w:vAlign w:val="center"/>
          </w:tcPr>
          <w:p w:rsidR="00000000" w:rsidDel="00000000" w:rsidP="00000000" w:rsidRDefault="00000000" w:rsidRPr="00000000" w14:paraId="000001D5">
            <w:pPr>
              <w:ind w:left="0" w:firstLine="0"/>
              <w:jc w:val="center"/>
              <w:rPr/>
            </w:pPr>
            <w:r w:rsidDel="00000000" w:rsidR="00000000" w:rsidRPr="00000000">
              <w:rPr>
                <w:rtl w:val="0"/>
              </w:rPr>
              <w:t xml:space="preserve">16,67%</w:t>
            </w:r>
          </w:p>
        </w:tc>
        <w:tc>
          <w:tcPr>
            <w:vMerge w:val="continue"/>
            <w:vAlign w:val="center"/>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D7">
            <w:pPr>
              <w:ind w:left="0" w:firstLine="0"/>
              <w:rPr/>
            </w:pPr>
            <w:r w:rsidDel="00000000" w:rsidR="00000000" w:rsidRPr="00000000">
              <w:rPr>
                <w:rtl w:val="0"/>
              </w:rPr>
              <w:t xml:space="preserve">f) Se han empleado programas informáticos específicos para la confección, registro y archivo de la información y documentación relevante en el proceso de modificación, suspensión o extinción de contrato de trabajo.</w:t>
            </w:r>
          </w:p>
        </w:tc>
        <w:tc>
          <w:tcPr>
            <w:vAlign w:val="center"/>
          </w:tcPr>
          <w:p w:rsidR="00000000" w:rsidDel="00000000" w:rsidP="00000000" w:rsidRDefault="00000000" w:rsidRPr="00000000" w14:paraId="000001D8">
            <w:pPr>
              <w:ind w:left="0" w:firstLine="0"/>
              <w:jc w:val="center"/>
              <w:rPr/>
            </w:pPr>
            <w:r w:rsidDel="00000000" w:rsidR="00000000" w:rsidRPr="00000000">
              <w:rPr>
                <w:rtl w:val="0"/>
              </w:rPr>
              <w:t xml:space="preserve">16,67%</w:t>
            </w:r>
          </w:p>
        </w:tc>
        <w:tc>
          <w:tcPr>
            <w:vMerge w:val="continue"/>
            <w:vAlign w:val="center"/>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0"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tbl>
      <w:tblPr>
        <w:tblStyle w:val="Table8"/>
        <w:tblW w:w="935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96"/>
        <w:gridCol w:w="1417"/>
        <w:gridCol w:w="1843"/>
        <w:tblGridChange w:id="0">
          <w:tblGrid>
            <w:gridCol w:w="6096"/>
            <w:gridCol w:w="1417"/>
            <w:gridCol w:w="1843"/>
          </w:tblGrid>
        </w:tblGridChange>
      </w:tblGrid>
      <w:tr>
        <w:trPr>
          <w:cantSplit w:val="0"/>
          <w:tblHeader w:val="0"/>
        </w:trPr>
        <w:tc>
          <w:tcPr>
            <w:shd w:fill="b8cce4" w:val="clear"/>
          </w:tcPr>
          <w:p w:rsidR="00000000" w:rsidDel="00000000" w:rsidP="00000000" w:rsidRDefault="00000000" w:rsidRPr="00000000" w14:paraId="000001DB">
            <w:pPr>
              <w:ind w:left="0" w:firstLine="0"/>
              <w:jc w:val="center"/>
              <w:rPr>
                <w:b w:val="1"/>
              </w:rPr>
            </w:pPr>
            <w:r w:rsidDel="00000000" w:rsidR="00000000" w:rsidRPr="00000000">
              <w:rPr>
                <w:b w:val="1"/>
                <w:rtl w:val="0"/>
              </w:rPr>
              <w:t xml:space="preserve">Resultado de Aprendizaje</w:t>
            </w:r>
          </w:p>
        </w:tc>
        <w:tc>
          <w:tcPr>
            <w:gridSpan w:val="2"/>
            <w:shd w:fill="b8cce4" w:val="clear"/>
          </w:tcPr>
          <w:p w:rsidR="00000000" w:rsidDel="00000000" w:rsidP="00000000" w:rsidRDefault="00000000" w:rsidRPr="00000000" w14:paraId="000001DC">
            <w:pPr>
              <w:ind w:left="0" w:firstLine="0"/>
              <w:jc w:val="center"/>
              <w:rPr>
                <w:b w:val="1"/>
              </w:rPr>
            </w:pPr>
            <w:r w:rsidDel="00000000" w:rsidR="00000000" w:rsidRPr="00000000">
              <w:rPr>
                <w:b w:val="1"/>
                <w:rtl w:val="0"/>
              </w:rPr>
              <w:t xml:space="preserve">Ponderación</w:t>
            </w:r>
          </w:p>
        </w:tc>
      </w:tr>
      <w:tr>
        <w:trPr>
          <w:cantSplit w:val="0"/>
          <w:tblHeader w:val="0"/>
        </w:trPr>
        <w:tc>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36"/>
              </w:tabs>
              <w:spacing w:after="0" w:before="0" w:line="263.0000000000000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 Caracteriza las obligaciones administrativas del empresario con la Seguridad Social, tramitando la documentación y realizando los cálculos procedentes.</w:t>
            </w:r>
          </w:p>
        </w:tc>
        <w:tc>
          <w:tcPr>
            <w:gridSpan w:val="2"/>
            <w:vAlign w:val="center"/>
          </w:tcPr>
          <w:p w:rsidR="00000000" w:rsidDel="00000000" w:rsidP="00000000" w:rsidRDefault="00000000" w:rsidRPr="00000000" w14:paraId="000001DF">
            <w:pPr>
              <w:ind w:left="0" w:firstLine="0"/>
              <w:jc w:val="center"/>
              <w:rPr/>
            </w:pPr>
            <w:r w:rsidDel="00000000" w:rsidR="00000000" w:rsidRPr="00000000">
              <w:rPr>
                <w:rtl w:val="0"/>
              </w:rPr>
              <w:t xml:space="preserve">25%</w:t>
            </w:r>
          </w:p>
        </w:tc>
      </w:tr>
      <w:tr>
        <w:trPr>
          <w:cantSplit w:val="0"/>
          <w:tblHeader w:val="0"/>
        </w:trPr>
        <w:tc>
          <w:tcPr>
            <w:shd w:fill="b8cce4" w:val="clear"/>
            <w:vAlign w:val="center"/>
          </w:tcPr>
          <w:p w:rsidR="00000000" w:rsidDel="00000000" w:rsidP="00000000" w:rsidRDefault="00000000" w:rsidRPr="00000000" w14:paraId="000001E1">
            <w:pPr>
              <w:ind w:left="0" w:firstLine="0"/>
              <w:jc w:val="center"/>
              <w:rPr>
                <w:b w:val="1"/>
              </w:rPr>
            </w:pPr>
            <w:r w:rsidDel="00000000" w:rsidR="00000000" w:rsidRPr="00000000">
              <w:rPr>
                <w:b w:val="1"/>
                <w:rtl w:val="0"/>
              </w:rPr>
              <w:t xml:space="preserve">Criterios de Evaluación</w:t>
            </w:r>
          </w:p>
        </w:tc>
        <w:tc>
          <w:tcPr>
            <w:shd w:fill="b8cce4" w:val="clear"/>
            <w:vAlign w:val="center"/>
          </w:tcPr>
          <w:p w:rsidR="00000000" w:rsidDel="00000000" w:rsidP="00000000" w:rsidRDefault="00000000" w:rsidRPr="00000000" w14:paraId="000001E2">
            <w:pPr>
              <w:ind w:left="0" w:firstLine="0"/>
              <w:jc w:val="center"/>
              <w:rPr>
                <w:b w:val="1"/>
              </w:rPr>
            </w:pPr>
            <w:r w:rsidDel="00000000" w:rsidR="00000000" w:rsidRPr="00000000">
              <w:rPr>
                <w:b w:val="1"/>
                <w:rtl w:val="0"/>
              </w:rPr>
              <w:t xml:space="preserve">Ponderación</w:t>
            </w:r>
          </w:p>
        </w:tc>
        <w:tc>
          <w:tcPr>
            <w:shd w:fill="b8cce4" w:val="clear"/>
            <w:vAlign w:val="center"/>
          </w:tcPr>
          <w:p w:rsidR="00000000" w:rsidDel="00000000" w:rsidP="00000000" w:rsidRDefault="00000000" w:rsidRPr="00000000" w14:paraId="000001E3">
            <w:pPr>
              <w:ind w:left="0" w:firstLine="0"/>
              <w:jc w:val="center"/>
              <w:rPr>
                <w:b w:val="1"/>
              </w:rPr>
            </w:pPr>
            <w:r w:rsidDel="00000000" w:rsidR="00000000" w:rsidRPr="00000000">
              <w:rPr>
                <w:b w:val="1"/>
                <w:rtl w:val="0"/>
              </w:rPr>
              <w:t xml:space="preserve">Instrumento de Evaluación</w:t>
            </w:r>
          </w:p>
        </w:tc>
      </w:tr>
      <w:tr>
        <w:trPr>
          <w:cantSplit w:val="0"/>
          <w:tblHeader w:val="0"/>
        </w:trPr>
        <w:tc>
          <w:tcPr>
            <w:vAlign w:val="center"/>
          </w:tcPr>
          <w:p w:rsidR="00000000" w:rsidDel="00000000" w:rsidP="00000000" w:rsidRDefault="00000000" w:rsidRPr="00000000" w14:paraId="000001E4">
            <w:pPr>
              <w:ind w:left="0" w:firstLine="0"/>
              <w:rPr/>
            </w:pPr>
            <w:r w:rsidDel="00000000" w:rsidR="00000000" w:rsidRPr="00000000">
              <w:rPr>
                <w:rtl w:val="0"/>
              </w:rPr>
              <w:t xml:space="preserve">a) Se han reconocido los trámites obligatorios para el empresario ante la Seguridad Social.</w:t>
            </w:r>
          </w:p>
        </w:tc>
        <w:tc>
          <w:tcPr>
            <w:vAlign w:val="center"/>
          </w:tcPr>
          <w:p w:rsidR="00000000" w:rsidDel="00000000" w:rsidP="00000000" w:rsidRDefault="00000000" w:rsidRPr="00000000" w14:paraId="000001E5">
            <w:pPr>
              <w:ind w:left="0" w:firstLine="0"/>
              <w:jc w:val="center"/>
              <w:rPr/>
            </w:pPr>
            <w:r w:rsidDel="00000000" w:rsidR="00000000" w:rsidRPr="00000000">
              <w:rPr>
                <w:rtl w:val="0"/>
              </w:rPr>
              <w:t xml:space="preserve">12,5%</w:t>
            </w:r>
          </w:p>
        </w:tc>
        <w:tc>
          <w:tcPr>
            <w:vMerge w:val="restart"/>
            <w:vAlign w:val="center"/>
          </w:tcPr>
          <w:p w:rsidR="00000000" w:rsidDel="00000000" w:rsidP="00000000" w:rsidRDefault="00000000" w:rsidRPr="00000000" w14:paraId="000001E6">
            <w:pPr>
              <w:ind w:left="0" w:firstLine="0"/>
              <w:jc w:val="center"/>
              <w:rPr/>
            </w:pPr>
            <w:r w:rsidDel="00000000" w:rsidR="00000000" w:rsidRPr="00000000">
              <w:rPr>
                <w:rtl w:val="0"/>
              </w:rPr>
              <w:t xml:space="preserve">Actividades Evaluables.</w:t>
            </w:r>
          </w:p>
          <w:p w:rsidR="00000000" w:rsidDel="00000000" w:rsidP="00000000" w:rsidRDefault="00000000" w:rsidRPr="00000000" w14:paraId="000001E7">
            <w:pPr>
              <w:ind w:left="0" w:firstLine="0"/>
              <w:jc w:val="center"/>
              <w:rPr/>
            </w:pPr>
            <w:r w:rsidDel="00000000" w:rsidR="00000000" w:rsidRPr="00000000">
              <w:rPr>
                <w:rtl w:val="0"/>
              </w:rPr>
              <w:t xml:space="preserve">Test.</w:t>
            </w:r>
          </w:p>
          <w:p w:rsidR="00000000" w:rsidDel="00000000" w:rsidP="00000000" w:rsidRDefault="00000000" w:rsidRPr="00000000" w14:paraId="000001E8">
            <w:pPr>
              <w:ind w:left="0" w:firstLine="0"/>
              <w:jc w:val="center"/>
              <w:rPr/>
            </w:pPr>
            <w:r w:rsidDel="00000000" w:rsidR="00000000" w:rsidRPr="00000000">
              <w:rPr>
                <w:rtl w:val="0"/>
              </w:rPr>
              <w:t xml:space="preserve">Prueba escrita.</w:t>
            </w:r>
          </w:p>
          <w:p w:rsidR="00000000" w:rsidDel="00000000" w:rsidP="00000000" w:rsidRDefault="00000000" w:rsidRPr="00000000" w14:paraId="000001E9">
            <w:pPr>
              <w:ind w:left="0" w:firstLine="0"/>
              <w:jc w:val="center"/>
              <w:rPr/>
            </w:pPr>
            <w:r w:rsidDel="00000000" w:rsidR="00000000" w:rsidRPr="00000000">
              <w:rPr>
                <w:rtl w:val="0"/>
              </w:rPr>
              <w:t xml:space="preserve">Trabajos.</w:t>
            </w:r>
          </w:p>
          <w:p w:rsidR="00000000" w:rsidDel="00000000" w:rsidP="00000000" w:rsidRDefault="00000000" w:rsidRPr="00000000" w14:paraId="000001EA">
            <w:pPr>
              <w:ind w:left="0" w:firstLine="0"/>
              <w:jc w:val="center"/>
              <w:rPr/>
            </w:pPr>
            <w:r w:rsidDel="00000000" w:rsidR="00000000" w:rsidRPr="00000000">
              <w:rPr>
                <w:rtl w:val="0"/>
              </w:rPr>
            </w:r>
          </w:p>
          <w:p w:rsidR="00000000" w:rsidDel="00000000" w:rsidP="00000000" w:rsidRDefault="00000000" w:rsidRPr="00000000" w14:paraId="000001EB">
            <w:pPr>
              <w:ind w:left="0" w:firstLine="0"/>
              <w:jc w:val="center"/>
              <w:rPr/>
            </w:pPr>
            <w:r w:rsidDel="00000000" w:rsidR="00000000" w:rsidRPr="00000000">
              <w:rPr>
                <w:rtl w:val="0"/>
              </w:rPr>
            </w:r>
          </w:p>
          <w:p w:rsidR="00000000" w:rsidDel="00000000" w:rsidP="00000000" w:rsidRDefault="00000000" w:rsidRPr="00000000" w14:paraId="000001EC">
            <w:pPr>
              <w:ind w:left="0" w:firstLine="0"/>
              <w:jc w:val="center"/>
              <w:rPr/>
            </w:pPr>
            <w:r w:rsidDel="00000000" w:rsidR="00000000" w:rsidRPr="00000000">
              <w:rPr>
                <w:rtl w:val="0"/>
              </w:rPr>
            </w:r>
          </w:p>
          <w:p w:rsidR="00000000" w:rsidDel="00000000" w:rsidP="00000000" w:rsidRDefault="00000000" w:rsidRPr="00000000" w14:paraId="000001ED">
            <w:pPr>
              <w:ind w:left="0" w:firstLine="0"/>
              <w:jc w:val="center"/>
              <w:rPr/>
            </w:pPr>
            <w:r w:rsidDel="00000000" w:rsidR="00000000" w:rsidRPr="00000000">
              <w:rPr>
                <w:rtl w:val="0"/>
              </w:rPr>
            </w:r>
          </w:p>
          <w:p w:rsidR="00000000" w:rsidDel="00000000" w:rsidP="00000000" w:rsidRDefault="00000000" w:rsidRPr="00000000" w14:paraId="000001EE">
            <w:pPr>
              <w:ind w:left="0" w:firstLine="0"/>
              <w:jc w:val="center"/>
              <w:rPr/>
            </w:pPr>
            <w:r w:rsidDel="00000000" w:rsidR="00000000" w:rsidRPr="00000000">
              <w:rPr>
                <w:rtl w:val="0"/>
              </w:rPr>
            </w:r>
          </w:p>
          <w:p w:rsidR="00000000" w:rsidDel="00000000" w:rsidP="00000000" w:rsidRDefault="00000000" w:rsidRPr="00000000" w14:paraId="000001EF">
            <w:pPr>
              <w:ind w:left="0" w:firstLine="0"/>
              <w:jc w:val="center"/>
              <w:rPr/>
            </w:pPr>
            <w:r w:rsidDel="00000000" w:rsidR="00000000" w:rsidRPr="00000000">
              <w:rPr>
                <w:rtl w:val="0"/>
              </w:rPr>
            </w:r>
          </w:p>
          <w:p w:rsidR="00000000" w:rsidDel="00000000" w:rsidP="00000000" w:rsidRDefault="00000000" w:rsidRPr="00000000" w14:paraId="000001F0">
            <w:pPr>
              <w:ind w:left="0" w:firstLine="0"/>
              <w:jc w:val="center"/>
              <w:rPr/>
            </w:pPr>
            <w:r w:rsidDel="00000000" w:rsidR="00000000" w:rsidRPr="00000000">
              <w:rPr>
                <w:rtl w:val="0"/>
              </w:rPr>
            </w:r>
          </w:p>
          <w:p w:rsidR="00000000" w:rsidDel="00000000" w:rsidP="00000000" w:rsidRDefault="00000000" w:rsidRPr="00000000" w14:paraId="000001F1">
            <w:pPr>
              <w:ind w:left="0" w:firstLine="0"/>
              <w:jc w:val="center"/>
              <w:rPr/>
            </w:pPr>
            <w:r w:rsidDel="00000000" w:rsidR="00000000" w:rsidRPr="00000000">
              <w:rPr>
                <w:rtl w:val="0"/>
              </w:rPr>
            </w:r>
          </w:p>
          <w:p w:rsidR="00000000" w:rsidDel="00000000" w:rsidP="00000000" w:rsidRDefault="00000000" w:rsidRPr="00000000" w14:paraId="000001F2">
            <w:pPr>
              <w:ind w:left="0" w:firstLine="0"/>
              <w:jc w:val="center"/>
              <w:rPr/>
            </w:pPr>
            <w:r w:rsidDel="00000000" w:rsidR="00000000" w:rsidRPr="00000000">
              <w:rPr>
                <w:rtl w:val="0"/>
              </w:rPr>
            </w:r>
          </w:p>
          <w:p w:rsidR="00000000" w:rsidDel="00000000" w:rsidP="00000000" w:rsidRDefault="00000000" w:rsidRPr="00000000" w14:paraId="000001F3">
            <w:pPr>
              <w:ind w:left="0" w:firstLine="0"/>
              <w:jc w:val="center"/>
              <w:rPr/>
            </w:pPr>
            <w:r w:rsidDel="00000000" w:rsidR="00000000" w:rsidRPr="00000000">
              <w:rPr>
                <w:rtl w:val="0"/>
              </w:rPr>
            </w:r>
          </w:p>
          <w:p w:rsidR="00000000" w:rsidDel="00000000" w:rsidP="00000000" w:rsidRDefault="00000000" w:rsidRPr="00000000" w14:paraId="000001F4">
            <w:pPr>
              <w:ind w:left="0" w:firstLine="0"/>
              <w:jc w:val="center"/>
              <w:rPr/>
            </w:pPr>
            <w:r w:rsidDel="00000000" w:rsidR="00000000" w:rsidRPr="00000000">
              <w:rPr>
                <w:rtl w:val="0"/>
              </w:rPr>
            </w:r>
          </w:p>
          <w:p w:rsidR="00000000" w:rsidDel="00000000" w:rsidP="00000000" w:rsidRDefault="00000000" w:rsidRPr="00000000" w14:paraId="000001F5">
            <w:pPr>
              <w:ind w:left="0" w:firstLine="0"/>
              <w:jc w:val="center"/>
              <w:rPr/>
            </w:pPr>
            <w:r w:rsidDel="00000000" w:rsidR="00000000" w:rsidRPr="00000000">
              <w:rPr>
                <w:highlight w:val="yellow"/>
                <w:rtl w:val="0"/>
              </w:rPr>
              <w:t xml:space="preserve">Formación Dual (cuestionario actividades duales).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F6">
            <w:pPr>
              <w:ind w:left="0" w:firstLine="0"/>
              <w:rPr/>
            </w:pPr>
            <w:r w:rsidDel="00000000" w:rsidR="00000000" w:rsidRPr="00000000">
              <w:rPr>
                <w:rtl w:val="0"/>
              </w:rPr>
              <w:t xml:space="preserve">b) Se ha seleccionado y analizado la normativa que regula las bases de cotización y la determinación de aportaciones a la Seguridad Social.</w:t>
            </w:r>
          </w:p>
        </w:tc>
        <w:tc>
          <w:tcPr>
            <w:vAlign w:val="center"/>
          </w:tcPr>
          <w:p w:rsidR="00000000" w:rsidDel="00000000" w:rsidP="00000000" w:rsidRDefault="00000000" w:rsidRPr="00000000" w14:paraId="000001F7">
            <w:pPr>
              <w:ind w:left="0" w:firstLine="0"/>
              <w:jc w:val="center"/>
              <w:rPr/>
            </w:pPr>
            <w:r w:rsidDel="00000000" w:rsidR="00000000" w:rsidRPr="00000000">
              <w:rPr>
                <w:rtl w:val="0"/>
              </w:rPr>
              <w:t xml:space="preserve">12,5%</w:t>
            </w:r>
          </w:p>
        </w:tc>
        <w:tc>
          <w:tcPr>
            <w:vMerge w:val="continue"/>
            <w:vAlign w:val="center"/>
          </w:tcPr>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F9">
            <w:pPr>
              <w:ind w:left="0" w:firstLine="0"/>
              <w:rPr/>
            </w:pPr>
            <w:r w:rsidDel="00000000" w:rsidR="00000000" w:rsidRPr="00000000">
              <w:rPr>
                <w:rtl w:val="0"/>
              </w:rPr>
              <w:t xml:space="preserve">c) Se han calculado las principales prestaciones económicas de la Seguridad Social.</w:t>
            </w:r>
          </w:p>
        </w:tc>
        <w:tc>
          <w:tcPr>
            <w:vAlign w:val="center"/>
          </w:tcPr>
          <w:p w:rsidR="00000000" w:rsidDel="00000000" w:rsidP="00000000" w:rsidRDefault="00000000" w:rsidRPr="00000000" w14:paraId="000001FA">
            <w:pPr>
              <w:ind w:left="0" w:firstLine="0"/>
              <w:jc w:val="center"/>
              <w:rPr/>
            </w:pPr>
            <w:r w:rsidDel="00000000" w:rsidR="00000000" w:rsidRPr="00000000">
              <w:rPr>
                <w:rtl w:val="0"/>
              </w:rPr>
              <w:t xml:space="preserve">12,5%</w:t>
            </w:r>
          </w:p>
        </w:tc>
        <w:tc>
          <w:tcPr>
            <w:vMerge w:val="continue"/>
            <w:vAlign w:val="center"/>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FC">
            <w:pPr>
              <w:ind w:left="0" w:firstLine="0"/>
              <w:rPr/>
            </w:pPr>
            <w:r w:rsidDel="00000000" w:rsidR="00000000" w:rsidRPr="00000000">
              <w:rPr>
                <w:rtl w:val="0"/>
              </w:rPr>
              <w:t xml:space="preserve">d) Se ha elaborado la documentación para los trámites de afiliación, alta, baja y variación de datos en los distintos regímenes de la Seguridad Social.</w:t>
            </w:r>
          </w:p>
        </w:tc>
        <w:tc>
          <w:tcPr>
            <w:vAlign w:val="center"/>
          </w:tcPr>
          <w:p w:rsidR="00000000" w:rsidDel="00000000" w:rsidP="00000000" w:rsidRDefault="00000000" w:rsidRPr="00000000" w14:paraId="000001FD">
            <w:pPr>
              <w:ind w:left="0" w:firstLine="0"/>
              <w:jc w:val="center"/>
              <w:rPr/>
            </w:pPr>
            <w:r w:rsidDel="00000000" w:rsidR="00000000" w:rsidRPr="00000000">
              <w:rPr>
                <w:rtl w:val="0"/>
              </w:rPr>
              <w:t xml:space="preserve">12,5%</w:t>
            </w:r>
          </w:p>
        </w:tc>
        <w:tc>
          <w:tcPr>
            <w:vMerge w:val="continue"/>
            <w:vAlign w:val="center"/>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FF">
            <w:pPr>
              <w:ind w:left="0" w:firstLine="0"/>
              <w:rPr/>
            </w:pPr>
            <w:r w:rsidDel="00000000" w:rsidR="00000000" w:rsidRPr="00000000">
              <w:rPr>
                <w:rtl w:val="0"/>
              </w:rPr>
              <w:t xml:space="preserve">e) Se han reconocido las vías de comunicación, convencionales y telemáticas, con las personas y organismos oficiales implicados en el proceso de afiliación, alta, baja y variación de datos.</w:t>
            </w:r>
          </w:p>
        </w:tc>
        <w:tc>
          <w:tcPr>
            <w:vAlign w:val="center"/>
          </w:tcPr>
          <w:p w:rsidR="00000000" w:rsidDel="00000000" w:rsidP="00000000" w:rsidRDefault="00000000" w:rsidRPr="00000000" w14:paraId="00000200">
            <w:pPr>
              <w:ind w:left="0" w:firstLine="0"/>
              <w:jc w:val="center"/>
              <w:rPr/>
            </w:pPr>
            <w:r w:rsidDel="00000000" w:rsidR="00000000" w:rsidRPr="00000000">
              <w:rPr>
                <w:rtl w:val="0"/>
              </w:rPr>
              <w:t xml:space="preserve">12,5%</w:t>
            </w:r>
          </w:p>
        </w:tc>
        <w:tc>
          <w:tcPr>
            <w:vMerge w:val="continue"/>
            <w:vAlign w:val="center"/>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02">
            <w:pPr>
              <w:ind w:left="0" w:firstLine="0"/>
              <w:rPr/>
            </w:pPr>
            <w:r w:rsidDel="00000000" w:rsidR="00000000" w:rsidRPr="00000000">
              <w:rPr>
                <w:rtl w:val="0"/>
              </w:rPr>
              <w:t xml:space="preserve">f) Se han previsto las actuaciones y procedimientos de los órganos inspectores y fiscalizadores en matera de Seguridad Social.</w:t>
            </w:r>
          </w:p>
        </w:tc>
        <w:tc>
          <w:tcPr>
            <w:vAlign w:val="center"/>
          </w:tcPr>
          <w:p w:rsidR="00000000" w:rsidDel="00000000" w:rsidP="00000000" w:rsidRDefault="00000000" w:rsidRPr="00000000" w14:paraId="00000203">
            <w:pPr>
              <w:ind w:left="0" w:firstLine="0"/>
              <w:jc w:val="center"/>
              <w:rPr/>
            </w:pPr>
            <w:r w:rsidDel="00000000" w:rsidR="00000000" w:rsidRPr="00000000">
              <w:rPr>
                <w:rtl w:val="0"/>
              </w:rPr>
              <w:t xml:space="preserve">12,5%</w:t>
            </w:r>
          </w:p>
        </w:tc>
        <w:tc>
          <w:tcPr>
            <w:vMerge w:val="continue"/>
            <w:vAlign w:val="center"/>
          </w:tcPr>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05">
            <w:pPr>
              <w:ind w:left="0" w:firstLine="0"/>
              <w:rPr/>
            </w:pPr>
            <w:r w:rsidDel="00000000" w:rsidR="00000000" w:rsidRPr="00000000">
              <w:rPr>
                <w:rtl w:val="0"/>
              </w:rPr>
              <w:t xml:space="preserve">g) Se han reconocido sistemas complementarios de previsión social.</w:t>
            </w:r>
          </w:p>
        </w:tc>
        <w:tc>
          <w:tcPr>
            <w:vAlign w:val="center"/>
          </w:tcPr>
          <w:p w:rsidR="00000000" w:rsidDel="00000000" w:rsidP="00000000" w:rsidRDefault="00000000" w:rsidRPr="00000000" w14:paraId="00000206">
            <w:pPr>
              <w:ind w:left="0" w:firstLine="0"/>
              <w:jc w:val="center"/>
              <w:rPr/>
            </w:pPr>
            <w:r w:rsidDel="00000000" w:rsidR="00000000" w:rsidRPr="00000000">
              <w:rPr>
                <w:rtl w:val="0"/>
              </w:rPr>
              <w:t xml:space="preserve">12,5%</w:t>
            </w:r>
          </w:p>
        </w:tc>
        <w:tc>
          <w:tcPr>
            <w:vMerge w:val="continue"/>
            <w:vAlign w:val="center"/>
          </w:tcPr>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08">
            <w:pPr>
              <w:ind w:left="0" w:firstLine="0"/>
              <w:rPr/>
            </w:pPr>
            <w:r w:rsidDel="00000000" w:rsidR="00000000" w:rsidRPr="00000000">
              <w:rPr>
                <w:highlight w:val="yellow"/>
                <w:rtl w:val="0"/>
              </w:rPr>
              <w:t xml:space="preserve">h) Se han empleado programas informáticos específicos para la confección, registro y archivo de la información y documentación relevante generada en la tramitación documental con la Seguridad Social.</w:t>
            </w:r>
            <w:r w:rsidDel="00000000" w:rsidR="00000000" w:rsidRPr="00000000">
              <w:rPr>
                <w:rtl w:val="0"/>
              </w:rPr>
            </w:r>
          </w:p>
        </w:tc>
        <w:tc>
          <w:tcPr>
            <w:vAlign w:val="center"/>
          </w:tcPr>
          <w:p w:rsidR="00000000" w:rsidDel="00000000" w:rsidP="00000000" w:rsidRDefault="00000000" w:rsidRPr="00000000" w14:paraId="00000209">
            <w:pPr>
              <w:ind w:left="0" w:firstLine="0"/>
              <w:jc w:val="center"/>
              <w:rPr/>
            </w:pPr>
            <w:r w:rsidDel="00000000" w:rsidR="00000000" w:rsidRPr="00000000">
              <w:rPr>
                <w:rtl w:val="0"/>
              </w:rPr>
              <w:t xml:space="preserve">12,5%</w:t>
            </w:r>
          </w:p>
        </w:tc>
        <w:tc>
          <w:tcPr>
            <w:vMerge w:val="continue"/>
            <w:vAlign w:val="center"/>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tbl>
      <w:tblPr>
        <w:tblStyle w:val="Table9"/>
        <w:tblW w:w="935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96"/>
        <w:gridCol w:w="1417"/>
        <w:gridCol w:w="1843"/>
        <w:tblGridChange w:id="0">
          <w:tblGrid>
            <w:gridCol w:w="6096"/>
            <w:gridCol w:w="1417"/>
            <w:gridCol w:w="1843"/>
          </w:tblGrid>
        </w:tblGridChange>
      </w:tblGrid>
      <w:tr>
        <w:trPr>
          <w:cantSplit w:val="0"/>
          <w:tblHeader w:val="0"/>
        </w:trPr>
        <w:tc>
          <w:tcPr>
            <w:shd w:fill="b8cce4" w:val="clear"/>
          </w:tcPr>
          <w:p w:rsidR="00000000" w:rsidDel="00000000" w:rsidP="00000000" w:rsidRDefault="00000000" w:rsidRPr="00000000" w14:paraId="0000020C">
            <w:pPr>
              <w:ind w:left="0" w:firstLine="0"/>
              <w:jc w:val="center"/>
              <w:rPr>
                <w:b w:val="1"/>
              </w:rPr>
            </w:pPr>
            <w:r w:rsidDel="00000000" w:rsidR="00000000" w:rsidRPr="00000000">
              <w:rPr>
                <w:b w:val="1"/>
                <w:rtl w:val="0"/>
              </w:rPr>
              <w:t xml:space="preserve">Resultado de Aprendizaje</w:t>
            </w:r>
          </w:p>
        </w:tc>
        <w:tc>
          <w:tcPr>
            <w:gridSpan w:val="2"/>
            <w:shd w:fill="b8cce4" w:val="clear"/>
          </w:tcPr>
          <w:p w:rsidR="00000000" w:rsidDel="00000000" w:rsidP="00000000" w:rsidRDefault="00000000" w:rsidRPr="00000000" w14:paraId="0000020D">
            <w:pPr>
              <w:ind w:left="0" w:firstLine="0"/>
              <w:jc w:val="center"/>
              <w:rPr>
                <w:b w:val="1"/>
              </w:rPr>
            </w:pPr>
            <w:r w:rsidDel="00000000" w:rsidR="00000000" w:rsidRPr="00000000">
              <w:rPr>
                <w:b w:val="1"/>
                <w:rtl w:val="0"/>
              </w:rPr>
              <w:t xml:space="preserve">Ponderación</w:t>
            </w:r>
          </w:p>
        </w:tc>
      </w:tr>
      <w:tr>
        <w:trPr>
          <w:cantSplit w:val="0"/>
          <w:tblHeader w:val="0"/>
        </w:trPr>
        <w:tc>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36"/>
              </w:tabs>
              <w:spacing w:after="0" w:before="0" w:line="268" w:lineRule="auto"/>
              <w:ind w:left="3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 Confecciona los documentos derivados del proceso de retribución de recursos humanos y las obligaciones de pago, aplicando la normativa vigente.</w:t>
            </w:r>
          </w:p>
        </w:tc>
        <w:tc>
          <w:tcPr>
            <w:gridSpan w:val="2"/>
            <w:vAlign w:val="center"/>
          </w:tcPr>
          <w:p w:rsidR="00000000" w:rsidDel="00000000" w:rsidP="00000000" w:rsidRDefault="00000000" w:rsidRPr="00000000" w14:paraId="00000210">
            <w:pPr>
              <w:ind w:left="0" w:firstLine="0"/>
              <w:jc w:val="center"/>
              <w:rPr/>
            </w:pPr>
            <w:r w:rsidDel="00000000" w:rsidR="00000000" w:rsidRPr="00000000">
              <w:rPr>
                <w:rtl w:val="0"/>
              </w:rPr>
              <w:t xml:space="preserve">25%</w:t>
            </w:r>
          </w:p>
        </w:tc>
      </w:tr>
      <w:tr>
        <w:trPr>
          <w:cantSplit w:val="0"/>
          <w:tblHeader w:val="0"/>
        </w:trPr>
        <w:tc>
          <w:tcPr>
            <w:shd w:fill="b8cce4" w:val="clear"/>
            <w:vAlign w:val="center"/>
          </w:tcPr>
          <w:p w:rsidR="00000000" w:rsidDel="00000000" w:rsidP="00000000" w:rsidRDefault="00000000" w:rsidRPr="00000000" w14:paraId="00000212">
            <w:pPr>
              <w:ind w:left="0" w:firstLine="0"/>
              <w:jc w:val="center"/>
              <w:rPr>
                <w:b w:val="1"/>
              </w:rPr>
            </w:pPr>
            <w:r w:rsidDel="00000000" w:rsidR="00000000" w:rsidRPr="00000000">
              <w:rPr>
                <w:b w:val="1"/>
                <w:rtl w:val="0"/>
              </w:rPr>
              <w:t xml:space="preserve">Criterios de Evaluación</w:t>
            </w:r>
          </w:p>
        </w:tc>
        <w:tc>
          <w:tcPr>
            <w:shd w:fill="b8cce4" w:val="clear"/>
            <w:vAlign w:val="center"/>
          </w:tcPr>
          <w:p w:rsidR="00000000" w:rsidDel="00000000" w:rsidP="00000000" w:rsidRDefault="00000000" w:rsidRPr="00000000" w14:paraId="00000213">
            <w:pPr>
              <w:ind w:left="0" w:firstLine="0"/>
              <w:jc w:val="center"/>
              <w:rPr>
                <w:b w:val="1"/>
              </w:rPr>
            </w:pPr>
            <w:r w:rsidDel="00000000" w:rsidR="00000000" w:rsidRPr="00000000">
              <w:rPr>
                <w:b w:val="1"/>
                <w:rtl w:val="0"/>
              </w:rPr>
              <w:t xml:space="preserve">Ponderación</w:t>
            </w:r>
          </w:p>
        </w:tc>
        <w:tc>
          <w:tcPr>
            <w:shd w:fill="b8cce4" w:val="clear"/>
            <w:vAlign w:val="center"/>
          </w:tcPr>
          <w:p w:rsidR="00000000" w:rsidDel="00000000" w:rsidP="00000000" w:rsidRDefault="00000000" w:rsidRPr="00000000" w14:paraId="00000214">
            <w:pPr>
              <w:ind w:left="0" w:firstLine="0"/>
              <w:jc w:val="center"/>
              <w:rPr>
                <w:b w:val="1"/>
              </w:rPr>
            </w:pPr>
            <w:r w:rsidDel="00000000" w:rsidR="00000000" w:rsidRPr="00000000">
              <w:rPr>
                <w:b w:val="1"/>
                <w:rtl w:val="0"/>
              </w:rPr>
              <w:t xml:space="preserve">Instrumento de Evaluación</w:t>
            </w:r>
          </w:p>
        </w:tc>
      </w:tr>
      <w:tr>
        <w:trPr>
          <w:cantSplit w:val="0"/>
          <w:tblHeader w:val="0"/>
        </w:trPr>
        <w:tc>
          <w:tcPr>
            <w:vAlign w:val="center"/>
          </w:tcPr>
          <w:p w:rsidR="00000000" w:rsidDel="00000000" w:rsidP="00000000" w:rsidRDefault="00000000" w:rsidRPr="00000000" w14:paraId="00000215">
            <w:pPr>
              <w:ind w:left="0" w:firstLine="0"/>
              <w:jc w:val="left"/>
              <w:rPr/>
            </w:pPr>
            <w:r w:rsidDel="00000000" w:rsidR="00000000" w:rsidRPr="00000000">
              <w:rPr>
                <w:rtl w:val="0"/>
              </w:rPr>
              <w:t xml:space="preserve">a) Se han reconocido los procesos retributivos y las distintas modalidades salariales.</w:t>
            </w:r>
          </w:p>
        </w:tc>
        <w:tc>
          <w:tcPr>
            <w:vAlign w:val="center"/>
          </w:tcPr>
          <w:p w:rsidR="00000000" w:rsidDel="00000000" w:rsidP="00000000" w:rsidRDefault="00000000" w:rsidRPr="00000000" w14:paraId="00000216">
            <w:pPr>
              <w:ind w:left="0" w:firstLine="0"/>
              <w:jc w:val="center"/>
              <w:rPr/>
            </w:pPr>
            <w:r w:rsidDel="00000000" w:rsidR="00000000" w:rsidRPr="00000000">
              <w:rPr>
                <w:rtl w:val="0"/>
              </w:rPr>
              <w:t xml:space="preserve">10%</w:t>
            </w:r>
          </w:p>
        </w:tc>
        <w:tc>
          <w:tcPr>
            <w:vMerge w:val="restart"/>
          </w:tcPr>
          <w:p w:rsidR="00000000" w:rsidDel="00000000" w:rsidP="00000000" w:rsidRDefault="00000000" w:rsidRPr="00000000" w14:paraId="00000217">
            <w:pPr>
              <w:ind w:left="0" w:firstLine="0"/>
              <w:jc w:val="center"/>
              <w:rPr/>
            </w:pPr>
            <w:r w:rsidDel="00000000" w:rsidR="00000000" w:rsidRPr="00000000">
              <w:rPr>
                <w:rtl w:val="0"/>
              </w:rPr>
              <w:t xml:space="preserve">Actividades Evaluables.</w:t>
            </w:r>
          </w:p>
          <w:p w:rsidR="00000000" w:rsidDel="00000000" w:rsidP="00000000" w:rsidRDefault="00000000" w:rsidRPr="00000000" w14:paraId="00000218">
            <w:pPr>
              <w:ind w:left="0" w:firstLine="0"/>
              <w:jc w:val="center"/>
              <w:rPr/>
            </w:pPr>
            <w:r w:rsidDel="00000000" w:rsidR="00000000" w:rsidRPr="00000000">
              <w:rPr>
                <w:rtl w:val="0"/>
              </w:rPr>
              <w:t xml:space="preserve">Test.</w:t>
            </w:r>
          </w:p>
          <w:p w:rsidR="00000000" w:rsidDel="00000000" w:rsidP="00000000" w:rsidRDefault="00000000" w:rsidRPr="00000000" w14:paraId="00000219">
            <w:pPr>
              <w:ind w:left="0" w:firstLine="0"/>
              <w:jc w:val="center"/>
              <w:rPr/>
            </w:pPr>
            <w:r w:rsidDel="00000000" w:rsidR="00000000" w:rsidRPr="00000000">
              <w:rPr>
                <w:rtl w:val="0"/>
              </w:rPr>
              <w:t xml:space="preserve">Prueba escrita.</w:t>
            </w:r>
          </w:p>
          <w:p w:rsidR="00000000" w:rsidDel="00000000" w:rsidP="00000000" w:rsidRDefault="00000000" w:rsidRPr="00000000" w14:paraId="0000021A">
            <w:pPr>
              <w:ind w:left="0" w:firstLine="0"/>
              <w:jc w:val="center"/>
              <w:rPr/>
            </w:pPr>
            <w:r w:rsidDel="00000000" w:rsidR="00000000" w:rsidRPr="00000000">
              <w:rPr>
                <w:rtl w:val="0"/>
              </w:rPr>
              <w:t xml:space="preserve">Trabajos.</w:t>
            </w:r>
          </w:p>
          <w:p w:rsidR="00000000" w:rsidDel="00000000" w:rsidP="00000000" w:rsidRDefault="00000000" w:rsidRPr="00000000" w14:paraId="0000021B">
            <w:pPr>
              <w:ind w:left="0" w:firstLine="0"/>
              <w:jc w:val="center"/>
              <w:rPr/>
            </w:pPr>
            <w:r w:rsidDel="00000000" w:rsidR="00000000" w:rsidRPr="00000000">
              <w:rPr>
                <w:rtl w:val="0"/>
              </w:rPr>
            </w:r>
          </w:p>
          <w:p w:rsidR="00000000" w:rsidDel="00000000" w:rsidP="00000000" w:rsidRDefault="00000000" w:rsidRPr="00000000" w14:paraId="0000021C">
            <w:pPr>
              <w:ind w:left="0" w:firstLine="0"/>
              <w:jc w:val="center"/>
              <w:rPr/>
            </w:pPr>
            <w:r w:rsidDel="00000000" w:rsidR="00000000" w:rsidRPr="00000000">
              <w:rPr>
                <w:rtl w:val="0"/>
              </w:rPr>
            </w:r>
          </w:p>
          <w:p w:rsidR="00000000" w:rsidDel="00000000" w:rsidP="00000000" w:rsidRDefault="00000000" w:rsidRPr="00000000" w14:paraId="0000021D">
            <w:pPr>
              <w:ind w:left="0" w:firstLine="0"/>
              <w:jc w:val="center"/>
              <w:rPr/>
            </w:pPr>
            <w:r w:rsidDel="00000000" w:rsidR="00000000" w:rsidRPr="00000000">
              <w:rPr>
                <w:rtl w:val="0"/>
              </w:rPr>
            </w:r>
          </w:p>
          <w:p w:rsidR="00000000" w:rsidDel="00000000" w:rsidP="00000000" w:rsidRDefault="00000000" w:rsidRPr="00000000" w14:paraId="0000021E">
            <w:pPr>
              <w:ind w:left="0" w:firstLine="0"/>
              <w:jc w:val="center"/>
              <w:rPr/>
            </w:pPr>
            <w:r w:rsidDel="00000000" w:rsidR="00000000" w:rsidRPr="00000000">
              <w:rPr>
                <w:rtl w:val="0"/>
              </w:rPr>
            </w:r>
          </w:p>
          <w:p w:rsidR="00000000" w:rsidDel="00000000" w:rsidP="00000000" w:rsidRDefault="00000000" w:rsidRPr="00000000" w14:paraId="0000021F">
            <w:pPr>
              <w:ind w:left="0" w:firstLine="0"/>
              <w:jc w:val="center"/>
              <w:rPr/>
            </w:pPr>
            <w:r w:rsidDel="00000000" w:rsidR="00000000" w:rsidRPr="00000000">
              <w:rPr>
                <w:rtl w:val="0"/>
              </w:rPr>
            </w:r>
          </w:p>
          <w:p w:rsidR="00000000" w:rsidDel="00000000" w:rsidP="00000000" w:rsidRDefault="00000000" w:rsidRPr="00000000" w14:paraId="00000220">
            <w:pPr>
              <w:ind w:left="0" w:firstLine="0"/>
              <w:jc w:val="center"/>
              <w:rPr/>
            </w:pPr>
            <w:r w:rsidDel="00000000" w:rsidR="00000000" w:rsidRPr="00000000">
              <w:rPr>
                <w:rtl w:val="0"/>
              </w:rPr>
            </w:r>
          </w:p>
          <w:p w:rsidR="00000000" w:rsidDel="00000000" w:rsidP="00000000" w:rsidRDefault="00000000" w:rsidRPr="00000000" w14:paraId="00000221">
            <w:pPr>
              <w:ind w:left="0" w:firstLine="0"/>
              <w:jc w:val="center"/>
              <w:rPr/>
            </w:pPr>
            <w:r w:rsidDel="00000000" w:rsidR="00000000" w:rsidRPr="00000000">
              <w:rPr>
                <w:rtl w:val="0"/>
              </w:rPr>
            </w:r>
          </w:p>
          <w:p w:rsidR="00000000" w:rsidDel="00000000" w:rsidP="00000000" w:rsidRDefault="00000000" w:rsidRPr="00000000" w14:paraId="00000222">
            <w:pPr>
              <w:ind w:left="0" w:firstLine="0"/>
              <w:jc w:val="center"/>
              <w:rPr/>
            </w:pPr>
            <w:r w:rsidDel="00000000" w:rsidR="00000000" w:rsidRPr="00000000">
              <w:rPr>
                <w:rtl w:val="0"/>
              </w:rPr>
            </w:r>
          </w:p>
          <w:p w:rsidR="00000000" w:rsidDel="00000000" w:rsidP="00000000" w:rsidRDefault="00000000" w:rsidRPr="00000000" w14:paraId="00000223">
            <w:pPr>
              <w:ind w:left="0" w:firstLine="0"/>
              <w:jc w:val="center"/>
              <w:rPr/>
            </w:pPr>
            <w:r w:rsidDel="00000000" w:rsidR="00000000" w:rsidRPr="00000000">
              <w:rPr>
                <w:rtl w:val="0"/>
              </w:rPr>
            </w:r>
          </w:p>
          <w:p w:rsidR="00000000" w:rsidDel="00000000" w:rsidP="00000000" w:rsidRDefault="00000000" w:rsidRPr="00000000" w14:paraId="00000224">
            <w:pPr>
              <w:ind w:left="0" w:firstLine="0"/>
              <w:jc w:val="center"/>
              <w:rPr/>
            </w:pPr>
            <w:r w:rsidDel="00000000" w:rsidR="00000000" w:rsidRPr="00000000">
              <w:rPr>
                <w:rtl w:val="0"/>
              </w:rPr>
            </w:r>
          </w:p>
          <w:p w:rsidR="00000000" w:rsidDel="00000000" w:rsidP="00000000" w:rsidRDefault="00000000" w:rsidRPr="00000000" w14:paraId="00000225">
            <w:pPr>
              <w:ind w:left="0" w:firstLine="0"/>
              <w:jc w:val="center"/>
              <w:rPr/>
            </w:pPr>
            <w:r w:rsidDel="00000000" w:rsidR="00000000" w:rsidRPr="00000000">
              <w:rPr>
                <w:rtl w:val="0"/>
              </w:rPr>
            </w:r>
          </w:p>
          <w:p w:rsidR="00000000" w:rsidDel="00000000" w:rsidP="00000000" w:rsidRDefault="00000000" w:rsidRPr="00000000" w14:paraId="00000226">
            <w:pPr>
              <w:ind w:left="0" w:firstLine="0"/>
              <w:jc w:val="center"/>
              <w:rPr/>
            </w:pPr>
            <w:r w:rsidDel="00000000" w:rsidR="00000000" w:rsidRPr="00000000">
              <w:rPr>
                <w:highlight w:val="yellow"/>
                <w:rtl w:val="0"/>
              </w:rPr>
              <w:t xml:space="preserve">Formación Dual (cuestionario actividades duales).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27">
            <w:pPr>
              <w:ind w:left="0" w:firstLine="0"/>
              <w:jc w:val="left"/>
              <w:rPr/>
            </w:pPr>
            <w:r w:rsidDel="00000000" w:rsidR="00000000" w:rsidRPr="00000000">
              <w:rPr>
                <w:rtl w:val="0"/>
              </w:rPr>
              <w:t xml:space="preserve">b) Se ha precisado el concepto de salario mínimo interprofesional, IPREM u otros índices, y su función en la regulación salarial y en las prestaciones de la Seguridad Social.</w:t>
            </w:r>
          </w:p>
        </w:tc>
        <w:tc>
          <w:tcPr>
            <w:vAlign w:val="center"/>
          </w:tcPr>
          <w:p w:rsidR="00000000" w:rsidDel="00000000" w:rsidP="00000000" w:rsidRDefault="00000000" w:rsidRPr="00000000" w14:paraId="00000228">
            <w:pPr>
              <w:ind w:left="0" w:firstLine="0"/>
              <w:jc w:val="center"/>
              <w:rPr/>
            </w:pPr>
            <w:r w:rsidDel="00000000" w:rsidR="00000000" w:rsidRPr="00000000">
              <w:rPr>
                <w:rtl w:val="0"/>
              </w:rPr>
              <w:t xml:space="preserve">10%</w:t>
            </w:r>
          </w:p>
        </w:tc>
        <w:tc>
          <w:tcPr>
            <w:vMerge w:val="continue"/>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2A">
            <w:pPr>
              <w:ind w:left="0" w:firstLine="0"/>
              <w:jc w:val="left"/>
              <w:rPr/>
            </w:pPr>
            <w:r w:rsidDel="00000000" w:rsidR="00000000" w:rsidRPr="00000000">
              <w:rPr>
                <w:rtl w:val="0"/>
              </w:rPr>
              <w:t xml:space="preserve">c) Se han identificado los métodos de incentivos a la producción o al trabajo en función del puesto.</w:t>
            </w:r>
          </w:p>
        </w:tc>
        <w:tc>
          <w:tcPr>
            <w:vAlign w:val="center"/>
          </w:tcPr>
          <w:p w:rsidR="00000000" w:rsidDel="00000000" w:rsidP="00000000" w:rsidRDefault="00000000" w:rsidRPr="00000000" w14:paraId="0000022B">
            <w:pPr>
              <w:ind w:left="0" w:firstLine="0"/>
              <w:jc w:val="center"/>
              <w:rPr/>
            </w:pPr>
            <w:r w:rsidDel="00000000" w:rsidR="00000000" w:rsidRPr="00000000">
              <w:rPr>
                <w:rtl w:val="0"/>
              </w:rPr>
              <w:t xml:space="preserve">10%</w:t>
            </w:r>
          </w:p>
        </w:tc>
        <w:tc>
          <w:tcPr>
            <w:vMerge w:val="continue"/>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2D">
            <w:pPr>
              <w:ind w:left="0" w:firstLine="0"/>
              <w:jc w:val="left"/>
              <w:rPr/>
            </w:pPr>
            <w:r w:rsidDel="00000000" w:rsidR="00000000" w:rsidRPr="00000000">
              <w:rPr>
                <w:highlight w:val="yellow"/>
                <w:rtl w:val="0"/>
              </w:rPr>
              <w:t xml:space="preserve">d) Se han identificado la documentación necesaria para efectuar el proceso de retribución.</w:t>
            </w:r>
            <w:r w:rsidDel="00000000" w:rsidR="00000000" w:rsidRPr="00000000">
              <w:rPr>
                <w:rtl w:val="0"/>
              </w:rPr>
            </w:r>
          </w:p>
        </w:tc>
        <w:tc>
          <w:tcPr>
            <w:vAlign w:val="center"/>
          </w:tcPr>
          <w:p w:rsidR="00000000" w:rsidDel="00000000" w:rsidP="00000000" w:rsidRDefault="00000000" w:rsidRPr="00000000" w14:paraId="0000022E">
            <w:pPr>
              <w:ind w:left="0" w:firstLine="0"/>
              <w:jc w:val="center"/>
              <w:rPr/>
            </w:pPr>
            <w:r w:rsidDel="00000000" w:rsidR="00000000" w:rsidRPr="00000000">
              <w:rPr>
                <w:rtl w:val="0"/>
              </w:rPr>
              <w:t xml:space="preserve">10%</w:t>
            </w:r>
          </w:p>
        </w:tc>
        <w:tc>
          <w:tcPr>
            <w:vMerge w:val="continue"/>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0">
            <w:pPr>
              <w:ind w:left="0" w:firstLine="0"/>
              <w:jc w:val="left"/>
              <w:rPr/>
            </w:pPr>
            <w:r w:rsidDel="00000000" w:rsidR="00000000" w:rsidRPr="00000000">
              <w:rPr>
                <w:rtl w:val="0"/>
              </w:rPr>
              <w:t xml:space="preserve">e) Se han elaborado las nóminas calculando el importe de los conceptos retributivos, las aportaciones a la Seguridad Social y las retenciones a cuenta del IRPF.</w:t>
            </w:r>
          </w:p>
        </w:tc>
        <w:tc>
          <w:tcPr>
            <w:vAlign w:val="center"/>
          </w:tcPr>
          <w:p w:rsidR="00000000" w:rsidDel="00000000" w:rsidP="00000000" w:rsidRDefault="00000000" w:rsidRPr="00000000" w14:paraId="00000231">
            <w:pPr>
              <w:ind w:left="0" w:firstLine="0"/>
              <w:jc w:val="center"/>
              <w:rPr/>
            </w:pPr>
            <w:r w:rsidDel="00000000" w:rsidR="00000000" w:rsidRPr="00000000">
              <w:rPr>
                <w:rtl w:val="0"/>
              </w:rPr>
              <w:t xml:space="preserve">10%</w:t>
            </w:r>
          </w:p>
        </w:tc>
        <w:tc>
          <w:tcPr>
            <w:vMerge w:val="continue"/>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3">
            <w:pPr>
              <w:ind w:left="0" w:firstLine="0"/>
              <w:jc w:val="left"/>
              <w:rPr/>
            </w:pPr>
            <w:r w:rsidDel="00000000" w:rsidR="00000000" w:rsidRPr="00000000">
              <w:rPr>
                <w:rtl w:val="0"/>
              </w:rPr>
              <w:t xml:space="preserve">f) Se han analizado y calculado las aportaciones de la empresa y del conjunto de trabajadores a la Seguridad Social.</w:t>
            </w:r>
          </w:p>
        </w:tc>
        <w:tc>
          <w:tcPr>
            <w:vAlign w:val="center"/>
          </w:tcPr>
          <w:p w:rsidR="00000000" w:rsidDel="00000000" w:rsidP="00000000" w:rsidRDefault="00000000" w:rsidRPr="00000000" w14:paraId="00000234">
            <w:pPr>
              <w:ind w:left="0" w:firstLine="0"/>
              <w:jc w:val="center"/>
              <w:rPr/>
            </w:pPr>
            <w:r w:rsidDel="00000000" w:rsidR="00000000" w:rsidRPr="00000000">
              <w:rPr>
                <w:rtl w:val="0"/>
              </w:rPr>
              <w:t xml:space="preserve">10%</w:t>
            </w:r>
          </w:p>
        </w:tc>
        <w:tc>
          <w:tcPr>
            <w:vMerge w:val="continue"/>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6">
            <w:pPr>
              <w:ind w:left="0" w:firstLine="0"/>
              <w:jc w:val="left"/>
              <w:rPr/>
            </w:pPr>
            <w:r w:rsidDel="00000000" w:rsidR="00000000" w:rsidRPr="00000000">
              <w:rPr>
                <w:rtl w:val="0"/>
              </w:rPr>
              <w:t xml:space="preserve">g) Se han identificado los modelos de formularios y los plazos establecidos de declaración-liquidación de las aportaciones a la Seguridad Social e ingresos a cuenta de las retenciones del IRPF.</w:t>
            </w:r>
          </w:p>
        </w:tc>
        <w:tc>
          <w:tcPr>
            <w:vAlign w:val="center"/>
          </w:tcPr>
          <w:p w:rsidR="00000000" w:rsidDel="00000000" w:rsidP="00000000" w:rsidRDefault="00000000" w:rsidRPr="00000000" w14:paraId="00000237">
            <w:pPr>
              <w:ind w:left="0" w:firstLine="0"/>
              <w:jc w:val="center"/>
              <w:rPr/>
            </w:pPr>
            <w:r w:rsidDel="00000000" w:rsidR="00000000" w:rsidRPr="00000000">
              <w:rPr>
                <w:rtl w:val="0"/>
              </w:rPr>
              <w:t xml:space="preserve">10%</w:t>
            </w:r>
          </w:p>
        </w:tc>
        <w:tc>
          <w:tcPr>
            <w:vMerge w:val="continue"/>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9">
            <w:pPr>
              <w:ind w:left="0" w:firstLine="0"/>
              <w:jc w:val="left"/>
              <w:rPr/>
            </w:pPr>
            <w:r w:rsidDel="00000000" w:rsidR="00000000" w:rsidRPr="00000000">
              <w:rPr>
                <w:highlight w:val="yellow"/>
                <w:rtl w:val="0"/>
              </w:rPr>
              <w:t xml:space="preserve">h) Se ha confeccionado la declaración-liquidación de las aportaciones a la Seguridad Social y los ingresos a cuenta de las retenciones del IRPF.</w:t>
            </w:r>
            <w:r w:rsidDel="00000000" w:rsidR="00000000" w:rsidRPr="00000000">
              <w:rPr>
                <w:rtl w:val="0"/>
              </w:rPr>
            </w:r>
          </w:p>
        </w:tc>
        <w:tc>
          <w:tcPr>
            <w:vAlign w:val="center"/>
          </w:tcPr>
          <w:p w:rsidR="00000000" w:rsidDel="00000000" w:rsidP="00000000" w:rsidRDefault="00000000" w:rsidRPr="00000000" w14:paraId="0000023A">
            <w:pPr>
              <w:ind w:left="0" w:firstLine="0"/>
              <w:jc w:val="center"/>
              <w:rPr/>
            </w:pPr>
            <w:r w:rsidDel="00000000" w:rsidR="00000000" w:rsidRPr="00000000">
              <w:rPr>
                <w:rtl w:val="0"/>
              </w:rPr>
              <w:t xml:space="preserve">10%</w:t>
            </w:r>
          </w:p>
        </w:tc>
        <w:tc>
          <w:tcPr>
            <w:vMerge w:val="continue"/>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C">
            <w:pPr>
              <w:ind w:left="0" w:firstLine="0"/>
              <w:jc w:val="left"/>
              <w:rPr/>
            </w:pPr>
            <w:r w:rsidDel="00000000" w:rsidR="00000000" w:rsidRPr="00000000">
              <w:rPr>
                <w:highlight w:val="yellow"/>
                <w:rtl w:val="0"/>
              </w:rPr>
              <w:t xml:space="preserve">i) Se han reconocido las vías de comunicación, convencionales y telemáticas, con las personas y organismos oficiales que intervienen en el proceso de retribución e ingreso de la declaración-liquidación.</w:t>
            </w:r>
            <w:r w:rsidDel="00000000" w:rsidR="00000000" w:rsidRPr="00000000">
              <w:rPr>
                <w:rtl w:val="0"/>
              </w:rPr>
            </w:r>
          </w:p>
        </w:tc>
        <w:tc>
          <w:tcPr>
            <w:vAlign w:val="center"/>
          </w:tcPr>
          <w:p w:rsidR="00000000" w:rsidDel="00000000" w:rsidP="00000000" w:rsidRDefault="00000000" w:rsidRPr="00000000" w14:paraId="0000023D">
            <w:pPr>
              <w:ind w:left="0" w:firstLine="0"/>
              <w:jc w:val="center"/>
              <w:rPr/>
            </w:pPr>
            <w:r w:rsidDel="00000000" w:rsidR="00000000" w:rsidRPr="00000000">
              <w:rPr>
                <w:rtl w:val="0"/>
              </w:rPr>
              <w:t xml:space="preserve">10%</w:t>
            </w:r>
          </w:p>
        </w:tc>
        <w:tc>
          <w:tcPr>
            <w:vMerge w:val="continue"/>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3F">
            <w:pPr>
              <w:ind w:left="0" w:firstLine="0"/>
              <w:rPr/>
            </w:pPr>
            <w:r w:rsidDel="00000000" w:rsidR="00000000" w:rsidRPr="00000000">
              <w:rPr>
                <w:highlight w:val="yellow"/>
                <w:rtl w:val="0"/>
              </w:rPr>
              <w:t xml:space="preserve">j) Se han empleado programas informáticos específicos para la confección, registro y archivo de la información y documentación relevante en el proceso de retribución.</w:t>
            </w:r>
            <w:r w:rsidDel="00000000" w:rsidR="00000000" w:rsidRPr="00000000">
              <w:rPr>
                <w:rtl w:val="0"/>
              </w:rPr>
            </w:r>
          </w:p>
        </w:tc>
        <w:tc>
          <w:tcPr>
            <w:vAlign w:val="center"/>
          </w:tcPr>
          <w:p w:rsidR="00000000" w:rsidDel="00000000" w:rsidP="00000000" w:rsidRDefault="00000000" w:rsidRPr="00000000" w14:paraId="00000240">
            <w:pPr>
              <w:jc w:val="left"/>
              <w:rPr/>
            </w:pPr>
            <w:r w:rsidDel="00000000" w:rsidR="00000000" w:rsidRPr="00000000">
              <w:rPr>
                <w:rtl w:val="0"/>
              </w:rPr>
              <w:t xml:space="preserve">10%</w:t>
            </w:r>
          </w:p>
        </w:tc>
        <w:tc>
          <w:tcPr>
            <w:vMerge w:val="continue"/>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b w:val="1"/>
          <w:color w:val="0070c0"/>
          <w:sz w:val="32"/>
          <w:szCs w:val="32"/>
          <w:u w:val="single"/>
        </w:rPr>
      </w:pPr>
      <w:r w:rsidDel="00000000" w:rsidR="00000000" w:rsidRPr="00000000">
        <w:rPr>
          <w:rtl w:val="0"/>
        </w:rPr>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b w:val="1"/>
          <w:color w:val="0070c0"/>
          <w:sz w:val="32"/>
          <w:szCs w:val="32"/>
          <w:u w:val="single"/>
        </w:rPr>
      </w:pPr>
      <w:r w:rsidDel="00000000" w:rsidR="00000000" w:rsidRPr="00000000">
        <w:rPr>
          <w:rtl w:val="0"/>
        </w:rPr>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b w:val="1"/>
          <w:color w:val="0070c0"/>
          <w:sz w:val="32"/>
          <w:szCs w:val="32"/>
          <w:u w:val="single"/>
        </w:rPr>
      </w:pPr>
      <w:r w:rsidDel="00000000" w:rsidR="00000000" w:rsidRPr="00000000">
        <w:rPr>
          <w:rtl w:val="0"/>
        </w:rPr>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b w:val="1"/>
          <w:color w:val="0070c0"/>
          <w:sz w:val="32"/>
          <w:szCs w:val="32"/>
          <w:u w:val="single"/>
        </w:rPr>
      </w:pPr>
      <w:r w:rsidDel="00000000" w:rsidR="00000000" w:rsidRPr="00000000">
        <w:rPr>
          <w:rtl w:val="0"/>
        </w:rPr>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b w:val="1"/>
          <w:color w:val="0070c0"/>
          <w:sz w:val="32"/>
          <w:szCs w:val="32"/>
          <w:u w:val="single"/>
        </w:rPr>
      </w:pPr>
      <w:r w:rsidDel="00000000" w:rsidR="00000000" w:rsidRPr="00000000">
        <w:rPr>
          <w:rtl w:val="0"/>
        </w:rPr>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b w:val="1"/>
          <w:color w:val="0070c0"/>
          <w:sz w:val="32"/>
          <w:szCs w:val="32"/>
          <w:u w:val="single"/>
        </w:rPr>
      </w:pPr>
      <w:r w:rsidDel="00000000" w:rsidR="00000000" w:rsidRPr="00000000">
        <w:rPr>
          <w:rtl w:val="0"/>
        </w:rPr>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70c0"/>
          <w:sz w:val="32"/>
          <w:szCs w:val="32"/>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70c0"/>
          <w:sz w:val="32"/>
          <w:szCs w:val="32"/>
          <w:u w:val="single"/>
          <w:shd w:fill="auto" w:val="clear"/>
          <w:vertAlign w:val="baseline"/>
          <w:rtl w:val="0"/>
        </w:rPr>
        <w:t xml:space="preserve">6. CONTENIDOS BÁSICOS</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tbl>
      <w:tblPr>
        <w:tblStyle w:val="Table10"/>
        <w:tblW w:w="935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36"/>
        <w:gridCol w:w="4820"/>
        <w:tblGridChange w:id="0">
          <w:tblGrid>
            <w:gridCol w:w="4536"/>
            <w:gridCol w:w="4820"/>
          </w:tblGrid>
        </w:tblGridChange>
      </w:tblGrid>
      <w:tr>
        <w:trPr>
          <w:cantSplit w:val="0"/>
          <w:tblHeader w:val="0"/>
        </w:trPr>
        <w:tc>
          <w:tcPr>
            <w:shd w:fill="b8cce4" w:val="clear"/>
          </w:tcPr>
          <w:p w:rsidR="00000000" w:rsidDel="00000000" w:rsidP="00000000" w:rsidRDefault="00000000" w:rsidRPr="00000000" w14:paraId="0000024D">
            <w:pPr>
              <w:ind w:left="0" w:firstLine="0"/>
              <w:jc w:val="center"/>
              <w:rPr>
                <w:b w:val="1"/>
              </w:rPr>
            </w:pPr>
            <w:r w:rsidDel="00000000" w:rsidR="00000000" w:rsidRPr="00000000">
              <w:rPr>
                <w:b w:val="1"/>
                <w:rtl w:val="0"/>
              </w:rPr>
              <w:t xml:space="preserve">RESULTADO DE APRENDIZAJE</w:t>
            </w:r>
          </w:p>
        </w:tc>
        <w:tc>
          <w:tcPr>
            <w:shd w:fill="b8cce4" w:val="clear"/>
          </w:tcPr>
          <w:p w:rsidR="00000000" w:rsidDel="00000000" w:rsidP="00000000" w:rsidRDefault="00000000" w:rsidRPr="00000000" w14:paraId="0000024E">
            <w:pPr>
              <w:ind w:left="0" w:firstLine="0"/>
              <w:jc w:val="center"/>
              <w:rPr>
                <w:b w:val="1"/>
              </w:rPr>
            </w:pPr>
            <w:r w:rsidDel="00000000" w:rsidR="00000000" w:rsidRPr="00000000">
              <w:rPr>
                <w:b w:val="1"/>
                <w:rtl w:val="0"/>
              </w:rPr>
              <w:t xml:space="preserve">BLOQUE DE CONTENIDOS</w:t>
            </w:r>
          </w:p>
        </w:tc>
      </w:tr>
      <w:tr>
        <w:trPr>
          <w:cantSplit w:val="0"/>
          <w:tblHeader w:val="0"/>
        </w:trPr>
        <w:tc>
          <w:tcPr/>
          <w:p w:rsidR="00000000" w:rsidDel="00000000" w:rsidP="00000000" w:rsidRDefault="00000000" w:rsidRPr="00000000" w14:paraId="0000024F">
            <w:pPr>
              <w:ind w:left="0" w:firstLine="0"/>
              <w:rPr/>
            </w:pPr>
            <w:r w:rsidDel="00000000" w:rsidR="00000000" w:rsidRPr="00000000">
              <w:rPr>
                <w:b w:val="1"/>
                <w:sz w:val="24"/>
                <w:szCs w:val="24"/>
                <w:rtl w:val="0"/>
              </w:rPr>
              <w:t xml:space="preserve">1. Gestiona la documentación que genera el proceso de contratación, aplicando la normativa vigente.</w:t>
            </w:r>
            <w:r w:rsidDel="00000000" w:rsidR="00000000" w:rsidRPr="00000000">
              <w:rPr>
                <w:rtl w:val="0"/>
              </w:rPr>
            </w:r>
          </w:p>
        </w:tc>
        <w:tc>
          <w:tcPr/>
          <w:p w:rsidR="00000000" w:rsidDel="00000000" w:rsidP="00000000" w:rsidRDefault="00000000" w:rsidRPr="00000000" w14:paraId="00000250">
            <w:pPr>
              <w:ind w:left="0" w:firstLine="0"/>
              <w:rPr/>
            </w:pPr>
            <w:r w:rsidDel="00000000" w:rsidR="00000000" w:rsidRPr="00000000">
              <w:rPr>
                <w:rtl w:val="0"/>
              </w:rPr>
              <w:t xml:space="preserve">Gestión de la documentación que genera el proceso de contratación.</w:t>
            </w:r>
          </w:p>
        </w:tc>
      </w:tr>
      <w:tr>
        <w:trPr>
          <w:cantSplit w:val="0"/>
          <w:tblHeader w:val="0"/>
        </w:trPr>
        <w:tc>
          <w:tcPr>
            <w:shd w:fill="b8cce4" w:val="clear"/>
          </w:tcPr>
          <w:p w:rsidR="00000000" w:rsidDel="00000000" w:rsidP="00000000" w:rsidRDefault="00000000" w:rsidRPr="00000000" w14:paraId="00000251">
            <w:pPr>
              <w:ind w:left="0" w:firstLine="0"/>
              <w:jc w:val="center"/>
              <w:rPr>
                <w:b w:val="1"/>
              </w:rPr>
            </w:pPr>
            <w:r w:rsidDel="00000000" w:rsidR="00000000" w:rsidRPr="00000000">
              <w:rPr>
                <w:b w:val="1"/>
                <w:rtl w:val="0"/>
              </w:rPr>
              <w:t xml:space="preserve">CRITERIOS DE EVALUACIÓN</w:t>
            </w:r>
          </w:p>
        </w:tc>
        <w:tc>
          <w:tcPr>
            <w:shd w:fill="b8cce4" w:val="clear"/>
          </w:tcPr>
          <w:p w:rsidR="00000000" w:rsidDel="00000000" w:rsidP="00000000" w:rsidRDefault="00000000" w:rsidRPr="00000000" w14:paraId="00000252">
            <w:pPr>
              <w:ind w:left="0" w:firstLine="0"/>
              <w:jc w:val="center"/>
              <w:rPr>
                <w:b w:val="1"/>
              </w:rPr>
            </w:pPr>
            <w:r w:rsidDel="00000000" w:rsidR="00000000" w:rsidRPr="00000000">
              <w:rPr>
                <w:b w:val="1"/>
                <w:rtl w:val="0"/>
              </w:rPr>
              <w:t xml:space="preserve">CONTENIDOS BÁSICOS</w:t>
            </w:r>
          </w:p>
        </w:tc>
      </w:tr>
      <w:tr>
        <w:trPr>
          <w:cantSplit w:val="0"/>
          <w:tblHeader w:val="0"/>
        </w:trPr>
        <w:tc>
          <w:tcPr/>
          <w:p w:rsidR="00000000" w:rsidDel="00000000" w:rsidP="00000000" w:rsidRDefault="00000000" w:rsidRPr="00000000" w14:paraId="00000253">
            <w:pPr>
              <w:ind w:left="176" w:firstLine="0"/>
              <w:rPr/>
            </w:pPr>
            <w:r w:rsidDel="00000000" w:rsidR="00000000" w:rsidRPr="00000000">
              <w:rPr>
                <w:rtl w:val="0"/>
              </w:rPr>
              <w:t xml:space="preserve">a) Se ha seleccionado la normativa que regula la contratación laboral.</w:t>
            </w:r>
          </w:p>
          <w:p w:rsidR="00000000" w:rsidDel="00000000" w:rsidP="00000000" w:rsidRDefault="00000000" w:rsidRPr="00000000" w14:paraId="00000254">
            <w:pPr>
              <w:ind w:left="176" w:firstLine="0"/>
              <w:rPr/>
            </w:pPr>
            <w:r w:rsidDel="00000000" w:rsidR="00000000" w:rsidRPr="00000000">
              <w:rPr>
                <w:rtl w:val="0"/>
              </w:rPr>
              <w:t xml:space="preserve">b) Se han identificado las fases del proceso de contratación.</w:t>
            </w:r>
          </w:p>
          <w:p w:rsidR="00000000" w:rsidDel="00000000" w:rsidP="00000000" w:rsidRDefault="00000000" w:rsidRPr="00000000" w14:paraId="00000255">
            <w:pPr>
              <w:ind w:left="176" w:firstLine="0"/>
              <w:rPr/>
            </w:pPr>
            <w:r w:rsidDel="00000000" w:rsidR="00000000" w:rsidRPr="00000000">
              <w:rPr>
                <w:rtl w:val="0"/>
              </w:rPr>
              <w:t xml:space="preserve">c) Se han interpretado las funciones de los organismos públicos que intervienen en el proceso de contratación.</w:t>
            </w:r>
          </w:p>
          <w:p w:rsidR="00000000" w:rsidDel="00000000" w:rsidP="00000000" w:rsidRDefault="00000000" w:rsidRPr="00000000" w14:paraId="00000256">
            <w:pPr>
              <w:ind w:left="176" w:firstLine="0"/>
              <w:rPr/>
            </w:pPr>
            <w:r w:rsidDel="00000000" w:rsidR="00000000" w:rsidRPr="00000000">
              <w:rPr>
                <w:rtl w:val="0"/>
              </w:rPr>
              <w:t xml:space="preserve">d) Se han determinado las distintas modalidades de contratación laboral vigentes y sus elementos, aplicables a cada colectivo.</w:t>
            </w:r>
          </w:p>
          <w:p w:rsidR="00000000" w:rsidDel="00000000" w:rsidP="00000000" w:rsidRDefault="00000000" w:rsidRPr="00000000" w14:paraId="00000257">
            <w:pPr>
              <w:ind w:left="176" w:firstLine="0"/>
              <w:rPr/>
            </w:pPr>
            <w:r w:rsidDel="00000000" w:rsidR="00000000" w:rsidRPr="00000000">
              <w:rPr>
                <w:rtl w:val="0"/>
              </w:rPr>
              <w:t xml:space="preserve">e) Se ha propuesto la modalidad de contrato más adecuado a las necesidades del puesto de trabajo y a las características de empresas y trabajadores.</w:t>
            </w:r>
          </w:p>
          <w:p w:rsidR="00000000" w:rsidDel="00000000" w:rsidP="00000000" w:rsidRDefault="00000000" w:rsidRPr="00000000" w14:paraId="00000258">
            <w:pPr>
              <w:ind w:left="176" w:firstLine="0"/>
              <w:rPr/>
            </w:pPr>
            <w:r w:rsidDel="00000000" w:rsidR="00000000" w:rsidRPr="00000000">
              <w:rPr>
                <w:rtl w:val="0"/>
              </w:rPr>
              <w:t xml:space="preserve">f) Se han especificado las funciones de los convenios colectivos y las variables que regulan con relación a la contratación laboral.</w:t>
            </w:r>
          </w:p>
          <w:p w:rsidR="00000000" w:rsidDel="00000000" w:rsidP="00000000" w:rsidRDefault="00000000" w:rsidRPr="00000000" w14:paraId="00000259">
            <w:pPr>
              <w:ind w:left="176" w:firstLine="0"/>
              <w:rPr/>
            </w:pPr>
            <w:r w:rsidDel="00000000" w:rsidR="00000000" w:rsidRPr="00000000">
              <w:rPr>
                <w:rtl w:val="0"/>
              </w:rPr>
              <w:t xml:space="preserve">g) Se ha cumplimentado la documentación que se genera en cada una de las fases del proceso de contratación.</w:t>
            </w:r>
          </w:p>
          <w:p w:rsidR="00000000" w:rsidDel="00000000" w:rsidP="00000000" w:rsidRDefault="00000000" w:rsidRPr="00000000" w14:paraId="0000025A">
            <w:pPr>
              <w:ind w:left="176" w:firstLine="0"/>
              <w:rPr/>
            </w:pPr>
            <w:r w:rsidDel="00000000" w:rsidR="00000000" w:rsidRPr="00000000">
              <w:rPr>
                <w:rtl w:val="0"/>
              </w:rPr>
              <w:t xml:space="preserve">h) Se han reconocido las vías de comunicación convencionales y telemáticas con las personas y organismos oficiales que intervienen en el proceso de contratación.</w:t>
            </w:r>
          </w:p>
          <w:p w:rsidR="00000000" w:rsidDel="00000000" w:rsidP="00000000" w:rsidRDefault="00000000" w:rsidRPr="00000000" w14:paraId="0000025B">
            <w:pPr>
              <w:ind w:left="176" w:firstLine="0"/>
              <w:rPr/>
            </w:pPr>
            <w:r w:rsidDel="00000000" w:rsidR="00000000" w:rsidRPr="00000000">
              <w:rPr>
                <w:rtl w:val="0"/>
              </w:rPr>
              <w:t xml:space="preserve">i) Se han empleado programas informáticos específicos para la confección, registro y archivo de la información y documentación relevante en el proceso de contratación.</w:t>
            </w:r>
          </w:p>
        </w:tc>
        <w:tc>
          <w:tcPr/>
          <w:p w:rsidR="00000000" w:rsidDel="00000000" w:rsidP="00000000" w:rsidRDefault="00000000" w:rsidRPr="00000000" w14:paraId="0000025C">
            <w:pPr>
              <w:ind w:left="0" w:firstLine="0"/>
              <w:rPr/>
            </w:pPr>
            <w:r w:rsidDel="00000000" w:rsidR="00000000" w:rsidRPr="00000000">
              <w:rPr>
                <w:rtl w:val="0"/>
              </w:rPr>
              <w:t xml:space="preserve">Identificación de la normativa vigente en contratación laboral.</w:t>
            </w:r>
          </w:p>
          <w:p w:rsidR="00000000" w:rsidDel="00000000" w:rsidP="00000000" w:rsidRDefault="00000000" w:rsidRPr="00000000" w14:paraId="0000025D">
            <w:pPr>
              <w:ind w:left="0" w:firstLine="0"/>
              <w:rPr/>
            </w:pPr>
            <w:r w:rsidDel="00000000" w:rsidR="00000000" w:rsidRPr="00000000">
              <w:rPr>
                <w:rtl w:val="0"/>
              </w:rPr>
              <w:t xml:space="preserve">Organismos públicos que intervienen en el proceso de contratación.</w:t>
            </w:r>
          </w:p>
          <w:p w:rsidR="00000000" w:rsidDel="00000000" w:rsidP="00000000" w:rsidRDefault="00000000" w:rsidRPr="00000000" w14:paraId="0000025E">
            <w:pPr>
              <w:ind w:left="0" w:firstLine="0"/>
              <w:rPr/>
            </w:pPr>
            <w:r w:rsidDel="00000000" w:rsidR="00000000" w:rsidRPr="00000000">
              <w:rPr>
                <w:rtl w:val="0"/>
              </w:rPr>
              <w:t xml:space="preserve">Formalidades y documentación del proceso de contratación.</w:t>
            </w:r>
          </w:p>
          <w:p w:rsidR="00000000" w:rsidDel="00000000" w:rsidP="00000000" w:rsidRDefault="00000000" w:rsidRPr="00000000" w14:paraId="0000025F">
            <w:pPr>
              <w:ind w:left="0" w:firstLine="0"/>
              <w:rPr/>
            </w:pPr>
            <w:r w:rsidDel="00000000" w:rsidR="00000000" w:rsidRPr="00000000">
              <w:rPr>
                <w:rtl w:val="0"/>
              </w:rPr>
              <w:t xml:space="preserve">Documentos relativos a las modalidades contractuales ordinarias y sus características.</w:t>
            </w:r>
          </w:p>
          <w:p w:rsidR="00000000" w:rsidDel="00000000" w:rsidP="00000000" w:rsidRDefault="00000000" w:rsidRPr="00000000" w14:paraId="00000260">
            <w:pPr>
              <w:ind w:left="0" w:firstLine="0"/>
              <w:rPr/>
            </w:pPr>
            <w:r w:rsidDel="00000000" w:rsidR="00000000" w:rsidRPr="00000000">
              <w:rPr>
                <w:rtl w:val="0"/>
              </w:rPr>
              <w:t xml:space="preserve">La política laboral del Gobierno. Subvenciones y ayudas a la contratación.</w:t>
            </w:r>
          </w:p>
          <w:p w:rsidR="00000000" w:rsidDel="00000000" w:rsidP="00000000" w:rsidRDefault="00000000" w:rsidRPr="00000000" w14:paraId="00000261">
            <w:pPr>
              <w:ind w:left="0" w:firstLine="0"/>
              <w:rPr/>
            </w:pPr>
            <w:r w:rsidDel="00000000" w:rsidR="00000000" w:rsidRPr="00000000">
              <w:rPr>
                <w:rtl w:val="0"/>
              </w:rPr>
              <w:t xml:space="preserve">Registro y archivo de la información y la documentación relativa a la contratación laboral en la empresa.</w:t>
            </w:r>
          </w:p>
          <w:p w:rsidR="00000000" w:rsidDel="00000000" w:rsidP="00000000" w:rsidRDefault="00000000" w:rsidRPr="00000000" w14:paraId="00000262">
            <w:pPr>
              <w:ind w:left="0" w:firstLine="0"/>
              <w:rPr/>
            </w:pPr>
            <w:r w:rsidDel="00000000" w:rsidR="00000000" w:rsidRPr="00000000">
              <w:rPr>
                <w:rtl w:val="0"/>
              </w:rPr>
              <w:t xml:space="preserve">Utilización de aplicaciones informáticas de gestión de recursos humanos.</w:t>
            </w:r>
          </w:p>
        </w:tc>
      </w:tr>
    </w:tbl>
    <w:p w:rsidR="00000000" w:rsidDel="00000000" w:rsidP="00000000" w:rsidRDefault="00000000" w:rsidRPr="00000000" w14:paraId="00000263">
      <w:pPr>
        <w:tabs>
          <w:tab w:val="left" w:leader="none" w:pos="2925"/>
        </w:tabs>
        <w:rPr>
          <w:rFonts w:ascii="Calibri" w:cs="Calibri" w:eastAsia="Calibri" w:hAnsi="Calibri"/>
          <w:sz w:val="24"/>
          <w:szCs w:val="24"/>
        </w:rPr>
      </w:pPr>
      <w:r w:rsidDel="00000000" w:rsidR="00000000" w:rsidRPr="00000000">
        <w:rPr>
          <w:rtl w:val="0"/>
        </w:rPr>
      </w:r>
    </w:p>
    <w:tbl>
      <w:tblPr>
        <w:tblStyle w:val="Table11"/>
        <w:tblW w:w="935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36"/>
        <w:gridCol w:w="4820"/>
        <w:tblGridChange w:id="0">
          <w:tblGrid>
            <w:gridCol w:w="4536"/>
            <w:gridCol w:w="4820"/>
          </w:tblGrid>
        </w:tblGridChange>
      </w:tblGrid>
      <w:tr>
        <w:trPr>
          <w:cantSplit w:val="0"/>
          <w:tblHeader w:val="0"/>
        </w:trPr>
        <w:tc>
          <w:tcPr>
            <w:shd w:fill="b8cce4" w:val="clear"/>
          </w:tcPr>
          <w:p w:rsidR="00000000" w:rsidDel="00000000" w:rsidP="00000000" w:rsidRDefault="00000000" w:rsidRPr="00000000" w14:paraId="00000264">
            <w:pPr>
              <w:ind w:left="0" w:firstLine="0"/>
              <w:jc w:val="center"/>
              <w:rPr>
                <w:b w:val="1"/>
              </w:rPr>
            </w:pPr>
            <w:r w:rsidDel="00000000" w:rsidR="00000000" w:rsidRPr="00000000">
              <w:rPr>
                <w:b w:val="1"/>
                <w:rtl w:val="0"/>
              </w:rPr>
              <w:t xml:space="preserve">RESULTADO DE APRENDIZAJE</w:t>
            </w:r>
          </w:p>
        </w:tc>
        <w:tc>
          <w:tcPr>
            <w:shd w:fill="b8cce4" w:val="clear"/>
          </w:tcPr>
          <w:p w:rsidR="00000000" w:rsidDel="00000000" w:rsidP="00000000" w:rsidRDefault="00000000" w:rsidRPr="00000000" w14:paraId="00000265">
            <w:pPr>
              <w:ind w:left="0" w:firstLine="0"/>
              <w:jc w:val="center"/>
              <w:rPr>
                <w:b w:val="1"/>
              </w:rPr>
            </w:pPr>
            <w:r w:rsidDel="00000000" w:rsidR="00000000" w:rsidRPr="00000000">
              <w:rPr>
                <w:b w:val="1"/>
                <w:rtl w:val="0"/>
              </w:rPr>
              <w:t xml:space="preserve">BLOQUE DE CONTENIDOS</w:t>
            </w:r>
          </w:p>
        </w:tc>
      </w:tr>
      <w:tr>
        <w:trPr>
          <w:cantSplit w:val="0"/>
          <w:tblHeader w:val="0"/>
        </w:trPr>
        <w:tc>
          <w:tcPr/>
          <w:p w:rsidR="00000000" w:rsidDel="00000000" w:rsidP="00000000" w:rsidRDefault="00000000" w:rsidRPr="00000000" w14:paraId="00000266">
            <w:pPr>
              <w:ind w:left="0" w:firstLine="0"/>
              <w:rPr/>
            </w:pPr>
            <w:r w:rsidDel="00000000" w:rsidR="00000000" w:rsidRPr="00000000">
              <w:rPr>
                <w:b w:val="1"/>
                <w:sz w:val="24"/>
                <w:szCs w:val="24"/>
                <w:rtl w:val="0"/>
              </w:rPr>
              <w:t xml:space="preserve">2. Programa las tareas administrativas correspondientes a la modificación, suspensión y extinción del contrato, aplicando la normativa vigente y cumplimentando la documentación aparejada.</w:t>
            </w:r>
            <w:r w:rsidDel="00000000" w:rsidR="00000000" w:rsidRPr="00000000">
              <w:rPr>
                <w:rtl w:val="0"/>
              </w:rPr>
            </w:r>
          </w:p>
        </w:tc>
        <w:tc>
          <w:tcPr/>
          <w:p w:rsidR="00000000" w:rsidDel="00000000" w:rsidP="00000000" w:rsidRDefault="00000000" w:rsidRPr="00000000" w14:paraId="00000267">
            <w:pPr>
              <w:ind w:left="0" w:firstLine="0"/>
              <w:rPr/>
            </w:pPr>
            <w:r w:rsidDel="00000000" w:rsidR="00000000" w:rsidRPr="00000000">
              <w:rPr>
                <w:rtl w:val="0"/>
              </w:rPr>
              <w:t xml:space="preserve">Programación de las tareas administrativas correspondientes a la modificación, suspensión y extinción del contrato de trabajo:</w:t>
            </w:r>
          </w:p>
        </w:tc>
      </w:tr>
      <w:tr>
        <w:trPr>
          <w:cantSplit w:val="0"/>
          <w:tblHeader w:val="0"/>
        </w:trPr>
        <w:tc>
          <w:tcPr>
            <w:shd w:fill="b8cce4" w:val="clear"/>
          </w:tcPr>
          <w:p w:rsidR="00000000" w:rsidDel="00000000" w:rsidP="00000000" w:rsidRDefault="00000000" w:rsidRPr="00000000" w14:paraId="00000268">
            <w:pPr>
              <w:ind w:left="0" w:firstLine="0"/>
              <w:jc w:val="center"/>
              <w:rPr>
                <w:b w:val="1"/>
              </w:rPr>
            </w:pPr>
            <w:r w:rsidDel="00000000" w:rsidR="00000000" w:rsidRPr="00000000">
              <w:rPr>
                <w:b w:val="1"/>
                <w:rtl w:val="0"/>
              </w:rPr>
              <w:t xml:space="preserve">CRITERIOS DE EVALUACIÓN</w:t>
            </w:r>
          </w:p>
        </w:tc>
        <w:tc>
          <w:tcPr>
            <w:shd w:fill="b8cce4" w:val="clear"/>
          </w:tcPr>
          <w:p w:rsidR="00000000" w:rsidDel="00000000" w:rsidP="00000000" w:rsidRDefault="00000000" w:rsidRPr="00000000" w14:paraId="00000269">
            <w:pPr>
              <w:ind w:left="0" w:firstLine="0"/>
              <w:jc w:val="center"/>
              <w:rPr>
                <w:b w:val="1"/>
              </w:rPr>
            </w:pPr>
            <w:r w:rsidDel="00000000" w:rsidR="00000000" w:rsidRPr="00000000">
              <w:rPr>
                <w:b w:val="1"/>
                <w:rtl w:val="0"/>
              </w:rPr>
              <w:t xml:space="preserve">CONTENIDOS BÁSICOS</w:t>
            </w:r>
          </w:p>
        </w:tc>
      </w:tr>
      <w:tr>
        <w:trPr>
          <w:cantSplit w:val="0"/>
          <w:tblHeader w:val="0"/>
        </w:trPr>
        <w:tc>
          <w:tcPr/>
          <w:p w:rsidR="00000000" w:rsidDel="00000000" w:rsidP="00000000" w:rsidRDefault="00000000" w:rsidRPr="00000000" w14:paraId="0000026A">
            <w:pPr>
              <w:ind w:left="176" w:firstLine="0"/>
              <w:rPr/>
            </w:pPr>
            <w:r w:rsidDel="00000000" w:rsidR="00000000" w:rsidRPr="00000000">
              <w:rPr>
                <w:rtl w:val="0"/>
              </w:rPr>
              <w:t xml:space="preserve">a) Se ha seleccionado la normativa en vigor que regula la modificación, suspensión y extinción del contrato de trabajo.</w:t>
            </w:r>
          </w:p>
          <w:p w:rsidR="00000000" w:rsidDel="00000000" w:rsidP="00000000" w:rsidRDefault="00000000" w:rsidRPr="00000000" w14:paraId="0000026B">
            <w:pPr>
              <w:ind w:left="176" w:firstLine="0"/>
              <w:rPr/>
            </w:pPr>
            <w:r w:rsidDel="00000000" w:rsidR="00000000" w:rsidRPr="00000000">
              <w:rPr>
                <w:rtl w:val="0"/>
              </w:rPr>
              <w:t xml:space="preserve">b) Se han efectuado los cálculos sobre los conceptos retributivos derivados de las situaciones de modificación, suspensión y extinción del contrato de trabajo.</w:t>
            </w:r>
          </w:p>
          <w:p w:rsidR="00000000" w:rsidDel="00000000" w:rsidP="00000000" w:rsidRDefault="00000000" w:rsidRPr="00000000" w14:paraId="0000026C">
            <w:pPr>
              <w:ind w:left="176" w:firstLine="0"/>
              <w:rPr/>
            </w:pPr>
            <w:r w:rsidDel="00000000" w:rsidR="00000000" w:rsidRPr="00000000">
              <w:rPr>
                <w:rtl w:val="0"/>
              </w:rPr>
              <w:t xml:space="preserve">c) Se ha identificado y cumplimentado la documentación que se genera en los procesos de modificación, suspensión y extinción del contrato de trabajo.</w:t>
            </w:r>
          </w:p>
          <w:p w:rsidR="00000000" w:rsidDel="00000000" w:rsidP="00000000" w:rsidRDefault="00000000" w:rsidRPr="00000000" w14:paraId="0000026D">
            <w:pPr>
              <w:ind w:left="176" w:firstLine="0"/>
              <w:rPr/>
            </w:pPr>
            <w:r w:rsidDel="00000000" w:rsidR="00000000" w:rsidRPr="00000000">
              <w:rPr>
                <w:rtl w:val="0"/>
              </w:rPr>
              <w:t xml:space="preserve">d) Se han reconocido las vías de comunicación, convencionales y telemáticas, con las personas y organismos oficiales implicadas en un proceso de modificación, suspensión o extinción de contrato de trabajo.</w:t>
            </w:r>
          </w:p>
          <w:p w:rsidR="00000000" w:rsidDel="00000000" w:rsidP="00000000" w:rsidRDefault="00000000" w:rsidRPr="00000000" w14:paraId="0000026E">
            <w:pPr>
              <w:ind w:left="176" w:firstLine="0"/>
              <w:rPr/>
            </w:pPr>
            <w:r w:rsidDel="00000000" w:rsidR="00000000" w:rsidRPr="00000000">
              <w:rPr>
                <w:rtl w:val="0"/>
              </w:rPr>
              <w:t xml:space="preserve">e) Se ha comunicado, en tiempo y forma, a los trabajadores los cambios producidos por la modificación, suspensión o extinción del contrato laboral.</w:t>
            </w:r>
          </w:p>
          <w:p w:rsidR="00000000" w:rsidDel="00000000" w:rsidP="00000000" w:rsidRDefault="00000000" w:rsidRPr="00000000" w14:paraId="0000026F">
            <w:pPr>
              <w:ind w:left="176" w:firstLine="0"/>
              <w:rPr/>
            </w:pPr>
            <w:r w:rsidDel="00000000" w:rsidR="00000000" w:rsidRPr="00000000">
              <w:rPr>
                <w:rtl w:val="0"/>
              </w:rPr>
              <w:t xml:space="preserve">f) Se han empleado programas informáticos específicos para la confección, registro y archivo de la información y documentación relevante en el proceso de modificación, suspensión o extinción de contrato de trabajo.</w:t>
            </w:r>
          </w:p>
        </w:tc>
        <w:tc>
          <w:tcPr/>
          <w:p w:rsidR="00000000" w:rsidDel="00000000" w:rsidP="00000000" w:rsidRDefault="00000000" w:rsidRPr="00000000" w14:paraId="00000270">
            <w:pPr>
              <w:ind w:left="0" w:firstLine="0"/>
              <w:rPr/>
            </w:pPr>
            <w:r w:rsidDel="00000000" w:rsidR="00000000" w:rsidRPr="00000000">
              <w:rPr>
                <w:rtl w:val="0"/>
              </w:rPr>
              <w:t xml:space="preserve">Modificación de las condiciones del contrato de trabajo.</w:t>
            </w:r>
          </w:p>
          <w:p w:rsidR="00000000" w:rsidDel="00000000" w:rsidP="00000000" w:rsidRDefault="00000000" w:rsidRPr="00000000" w14:paraId="00000271">
            <w:pPr>
              <w:ind w:left="0" w:firstLine="0"/>
              <w:rPr/>
            </w:pPr>
            <w:r w:rsidDel="00000000" w:rsidR="00000000" w:rsidRPr="00000000">
              <w:rPr>
                <w:rtl w:val="0"/>
              </w:rPr>
              <w:t xml:space="preserve">Suspensión del contrato de trabajo. Causas y procedimientos.</w:t>
            </w:r>
          </w:p>
          <w:p w:rsidR="00000000" w:rsidDel="00000000" w:rsidP="00000000" w:rsidRDefault="00000000" w:rsidRPr="00000000" w14:paraId="00000272">
            <w:pPr>
              <w:ind w:left="0" w:firstLine="0"/>
              <w:rPr/>
            </w:pPr>
            <w:r w:rsidDel="00000000" w:rsidR="00000000" w:rsidRPr="00000000">
              <w:rPr>
                <w:rtl w:val="0"/>
              </w:rPr>
              <w:t xml:space="preserve">Extinción del contrato de trabajo.</w:t>
            </w:r>
          </w:p>
          <w:p w:rsidR="00000000" w:rsidDel="00000000" w:rsidP="00000000" w:rsidRDefault="00000000" w:rsidRPr="00000000" w14:paraId="00000273">
            <w:pPr>
              <w:ind w:left="0" w:firstLine="0"/>
              <w:rPr/>
            </w:pPr>
            <w:r w:rsidDel="00000000" w:rsidR="00000000" w:rsidRPr="00000000">
              <w:rPr>
                <w:rtl w:val="0"/>
              </w:rPr>
              <w:t xml:space="preserve">Procedimiento, documentación y cálculo sobre los conceptos retributivos.</w:t>
            </w:r>
          </w:p>
          <w:p w:rsidR="00000000" w:rsidDel="00000000" w:rsidP="00000000" w:rsidRDefault="00000000" w:rsidRPr="00000000" w14:paraId="00000274">
            <w:pPr>
              <w:ind w:left="0" w:firstLine="0"/>
              <w:rPr/>
            </w:pPr>
            <w:r w:rsidDel="00000000" w:rsidR="00000000" w:rsidRPr="00000000">
              <w:rPr>
                <w:rtl w:val="0"/>
              </w:rPr>
              <w:t xml:space="preserve">Gestión de la documentación en los organismos públicos.</w:t>
            </w:r>
          </w:p>
          <w:p w:rsidR="00000000" w:rsidDel="00000000" w:rsidP="00000000" w:rsidRDefault="00000000" w:rsidRPr="00000000" w14:paraId="00000275">
            <w:pPr>
              <w:ind w:left="0" w:firstLine="0"/>
              <w:rPr/>
            </w:pPr>
            <w:r w:rsidDel="00000000" w:rsidR="00000000" w:rsidRPr="00000000">
              <w:rPr>
                <w:rtl w:val="0"/>
              </w:rPr>
              <w:t xml:space="preserve">Registro y archivo de la información y la documentación.</w:t>
            </w:r>
          </w:p>
          <w:p w:rsidR="00000000" w:rsidDel="00000000" w:rsidP="00000000" w:rsidRDefault="00000000" w:rsidRPr="00000000" w14:paraId="00000276">
            <w:pPr>
              <w:ind w:left="0" w:firstLine="0"/>
              <w:rPr/>
            </w:pPr>
            <w:r w:rsidDel="00000000" w:rsidR="00000000" w:rsidRPr="00000000">
              <w:rPr>
                <w:rtl w:val="0"/>
              </w:rPr>
              <w:t xml:space="preserve">Utilización de las aplicaciones informáticas de gestión de recursos humanos.</w:t>
            </w:r>
          </w:p>
        </w:tc>
      </w:tr>
    </w:tbl>
    <w:p w:rsidR="00000000" w:rsidDel="00000000" w:rsidP="00000000" w:rsidRDefault="00000000" w:rsidRPr="00000000" w14:paraId="00000277">
      <w:pPr>
        <w:tabs>
          <w:tab w:val="left" w:leader="none" w:pos="2925"/>
        </w:tabs>
        <w:rPr>
          <w:rFonts w:ascii="Calibri" w:cs="Calibri" w:eastAsia="Calibri" w:hAnsi="Calibri"/>
          <w:sz w:val="24"/>
          <w:szCs w:val="24"/>
        </w:rPr>
      </w:pPr>
      <w:r w:rsidDel="00000000" w:rsidR="00000000" w:rsidRPr="00000000">
        <w:rPr>
          <w:rtl w:val="0"/>
        </w:rPr>
      </w:r>
    </w:p>
    <w:tbl>
      <w:tblPr>
        <w:tblStyle w:val="Table12"/>
        <w:tblW w:w="935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36"/>
        <w:gridCol w:w="4820"/>
        <w:tblGridChange w:id="0">
          <w:tblGrid>
            <w:gridCol w:w="4536"/>
            <w:gridCol w:w="4820"/>
          </w:tblGrid>
        </w:tblGridChange>
      </w:tblGrid>
      <w:tr>
        <w:trPr>
          <w:cantSplit w:val="0"/>
          <w:tblHeader w:val="0"/>
        </w:trPr>
        <w:tc>
          <w:tcPr>
            <w:shd w:fill="b8cce4" w:val="clear"/>
          </w:tcPr>
          <w:p w:rsidR="00000000" w:rsidDel="00000000" w:rsidP="00000000" w:rsidRDefault="00000000" w:rsidRPr="00000000" w14:paraId="00000278">
            <w:pPr>
              <w:ind w:left="0" w:firstLine="0"/>
              <w:jc w:val="center"/>
              <w:rPr>
                <w:b w:val="1"/>
              </w:rPr>
            </w:pPr>
            <w:r w:rsidDel="00000000" w:rsidR="00000000" w:rsidRPr="00000000">
              <w:rPr>
                <w:b w:val="1"/>
                <w:rtl w:val="0"/>
              </w:rPr>
              <w:t xml:space="preserve">RESULTADO DE APRENDIZAJE</w:t>
            </w:r>
          </w:p>
        </w:tc>
        <w:tc>
          <w:tcPr>
            <w:shd w:fill="b8cce4" w:val="clear"/>
          </w:tcPr>
          <w:p w:rsidR="00000000" w:rsidDel="00000000" w:rsidP="00000000" w:rsidRDefault="00000000" w:rsidRPr="00000000" w14:paraId="00000279">
            <w:pPr>
              <w:ind w:left="0" w:firstLine="0"/>
              <w:jc w:val="center"/>
              <w:rPr>
                <w:b w:val="1"/>
              </w:rPr>
            </w:pPr>
            <w:r w:rsidDel="00000000" w:rsidR="00000000" w:rsidRPr="00000000">
              <w:rPr>
                <w:b w:val="1"/>
                <w:rtl w:val="0"/>
              </w:rPr>
              <w:t xml:space="preserve">BLOQUE DE CONTENIDOS</w:t>
            </w:r>
          </w:p>
        </w:tc>
      </w:tr>
      <w:tr>
        <w:trPr>
          <w:cantSplit w:val="0"/>
          <w:tblHeader w:val="0"/>
        </w:trPr>
        <w:tc>
          <w:tcPr/>
          <w:p w:rsidR="00000000" w:rsidDel="00000000" w:rsidP="00000000" w:rsidRDefault="00000000" w:rsidRPr="00000000" w14:paraId="0000027A">
            <w:pPr>
              <w:ind w:left="0" w:firstLine="0"/>
              <w:rPr/>
            </w:pPr>
            <w:r w:rsidDel="00000000" w:rsidR="00000000" w:rsidRPr="00000000">
              <w:rPr>
                <w:b w:val="1"/>
                <w:sz w:val="24"/>
                <w:szCs w:val="24"/>
                <w:rtl w:val="0"/>
              </w:rPr>
              <w:t xml:space="preserve">3. Caracteriza las obligaciones administrativas del empresario con la Seguridad Social, tramitando la documentación y realizando los cálculos procedentes.</w:t>
            </w:r>
            <w:r w:rsidDel="00000000" w:rsidR="00000000" w:rsidRPr="00000000">
              <w:rPr>
                <w:rtl w:val="0"/>
              </w:rPr>
            </w:r>
          </w:p>
        </w:tc>
        <w:tc>
          <w:tcPr/>
          <w:p w:rsidR="00000000" w:rsidDel="00000000" w:rsidP="00000000" w:rsidRDefault="00000000" w:rsidRPr="00000000" w14:paraId="0000027B">
            <w:pPr>
              <w:ind w:left="0" w:firstLine="0"/>
              <w:rPr/>
            </w:pPr>
            <w:r w:rsidDel="00000000" w:rsidR="00000000" w:rsidRPr="00000000">
              <w:rPr>
                <w:rtl w:val="0"/>
              </w:rPr>
              <w:t xml:space="preserve">Caracterización de las obligaciones administrativas del empresario frente a la Seguridad Social:</w:t>
            </w:r>
          </w:p>
        </w:tc>
      </w:tr>
      <w:tr>
        <w:trPr>
          <w:cantSplit w:val="0"/>
          <w:tblHeader w:val="0"/>
        </w:trPr>
        <w:tc>
          <w:tcPr>
            <w:shd w:fill="b8cce4" w:val="clear"/>
          </w:tcPr>
          <w:p w:rsidR="00000000" w:rsidDel="00000000" w:rsidP="00000000" w:rsidRDefault="00000000" w:rsidRPr="00000000" w14:paraId="0000027C">
            <w:pPr>
              <w:ind w:left="0" w:firstLine="0"/>
              <w:jc w:val="center"/>
              <w:rPr>
                <w:b w:val="1"/>
              </w:rPr>
            </w:pPr>
            <w:r w:rsidDel="00000000" w:rsidR="00000000" w:rsidRPr="00000000">
              <w:rPr>
                <w:b w:val="1"/>
                <w:rtl w:val="0"/>
              </w:rPr>
              <w:t xml:space="preserve">CRITERIOS DE EVALUACIÓN</w:t>
            </w:r>
          </w:p>
        </w:tc>
        <w:tc>
          <w:tcPr>
            <w:shd w:fill="b8cce4" w:val="clear"/>
          </w:tcPr>
          <w:p w:rsidR="00000000" w:rsidDel="00000000" w:rsidP="00000000" w:rsidRDefault="00000000" w:rsidRPr="00000000" w14:paraId="0000027D">
            <w:pPr>
              <w:ind w:left="0" w:firstLine="0"/>
              <w:jc w:val="center"/>
              <w:rPr>
                <w:b w:val="1"/>
              </w:rPr>
            </w:pPr>
            <w:r w:rsidDel="00000000" w:rsidR="00000000" w:rsidRPr="00000000">
              <w:rPr>
                <w:b w:val="1"/>
                <w:rtl w:val="0"/>
              </w:rPr>
              <w:t xml:space="preserve">CONTENIDOS BÁSICOS</w:t>
            </w:r>
          </w:p>
        </w:tc>
      </w:tr>
      <w:tr>
        <w:trPr>
          <w:cantSplit w:val="0"/>
          <w:tblHeader w:val="0"/>
        </w:trPr>
        <w:tc>
          <w:tcPr/>
          <w:p w:rsidR="00000000" w:rsidDel="00000000" w:rsidP="00000000" w:rsidRDefault="00000000" w:rsidRPr="00000000" w14:paraId="0000027E">
            <w:pPr>
              <w:ind w:left="176" w:firstLine="0"/>
              <w:rPr/>
            </w:pPr>
            <w:r w:rsidDel="00000000" w:rsidR="00000000" w:rsidRPr="00000000">
              <w:rPr>
                <w:rtl w:val="0"/>
              </w:rPr>
              <w:t xml:space="preserve">a) Se han reconocido los trámites obligatorios para el empresario ante la Seguridad Social.</w:t>
            </w:r>
          </w:p>
          <w:p w:rsidR="00000000" w:rsidDel="00000000" w:rsidP="00000000" w:rsidRDefault="00000000" w:rsidRPr="00000000" w14:paraId="0000027F">
            <w:pPr>
              <w:ind w:left="176" w:firstLine="0"/>
              <w:rPr/>
            </w:pPr>
            <w:r w:rsidDel="00000000" w:rsidR="00000000" w:rsidRPr="00000000">
              <w:rPr>
                <w:rtl w:val="0"/>
              </w:rPr>
              <w:t xml:space="preserve">b) Se ha seleccionado y analizado la normativa que regula las bases de cotización y la determinación de aportaciones a la Seguridad Social.</w:t>
            </w:r>
          </w:p>
          <w:p w:rsidR="00000000" w:rsidDel="00000000" w:rsidP="00000000" w:rsidRDefault="00000000" w:rsidRPr="00000000" w14:paraId="00000280">
            <w:pPr>
              <w:ind w:left="176" w:firstLine="0"/>
              <w:rPr/>
            </w:pPr>
            <w:r w:rsidDel="00000000" w:rsidR="00000000" w:rsidRPr="00000000">
              <w:rPr>
                <w:rtl w:val="0"/>
              </w:rPr>
              <w:t xml:space="preserve">c) Se han calculado las principales prestaciones económicas de la Seguridad Social.</w:t>
            </w:r>
          </w:p>
          <w:p w:rsidR="00000000" w:rsidDel="00000000" w:rsidP="00000000" w:rsidRDefault="00000000" w:rsidRPr="00000000" w14:paraId="00000281">
            <w:pPr>
              <w:ind w:left="176" w:firstLine="0"/>
              <w:rPr/>
            </w:pPr>
            <w:r w:rsidDel="00000000" w:rsidR="00000000" w:rsidRPr="00000000">
              <w:rPr>
                <w:rtl w:val="0"/>
              </w:rPr>
              <w:t xml:space="preserve">d) Se ha elaborado la documentación para los trámites de afiliación, alta, baja y variación de datos en los distintos regímenes de la Seguridad Social.</w:t>
            </w:r>
          </w:p>
          <w:p w:rsidR="00000000" w:rsidDel="00000000" w:rsidP="00000000" w:rsidRDefault="00000000" w:rsidRPr="00000000" w14:paraId="00000282">
            <w:pPr>
              <w:ind w:left="176" w:firstLine="0"/>
              <w:rPr/>
            </w:pPr>
            <w:r w:rsidDel="00000000" w:rsidR="00000000" w:rsidRPr="00000000">
              <w:rPr>
                <w:rtl w:val="0"/>
              </w:rPr>
              <w:t xml:space="preserve">e) Se han reconocido las vías de comunicación, convencionales y telemáticas, con las personas y organismos oficiales implicados en el proceso de afiliación, alta, baja y variación de datos.</w:t>
            </w:r>
          </w:p>
          <w:p w:rsidR="00000000" w:rsidDel="00000000" w:rsidP="00000000" w:rsidRDefault="00000000" w:rsidRPr="00000000" w14:paraId="00000283">
            <w:pPr>
              <w:ind w:left="176" w:firstLine="0"/>
              <w:rPr/>
            </w:pPr>
            <w:r w:rsidDel="00000000" w:rsidR="00000000" w:rsidRPr="00000000">
              <w:rPr>
                <w:rtl w:val="0"/>
              </w:rPr>
              <w:t xml:space="preserve">f) Se han previsto las actuaciones y procedimientos de los órganos inspectores y fiscalizadores en materia de Seguridad Social.</w:t>
            </w:r>
          </w:p>
          <w:p w:rsidR="00000000" w:rsidDel="00000000" w:rsidP="00000000" w:rsidRDefault="00000000" w:rsidRPr="00000000" w14:paraId="00000284">
            <w:pPr>
              <w:ind w:left="176" w:firstLine="0"/>
              <w:rPr/>
            </w:pPr>
            <w:r w:rsidDel="00000000" w:rsidR="00000000" w:rsidRPr="00000000">
              <w:rPr>
                <w:rtl w:val="0"/>
              </w:rPr>
              <w:t xml:space="preserve">g) Se han reconocido sistemas complementarios de previsión social.</w:t>
            </w:r>
          </w:p>
          <w:p w:rsidR="00000000" w:rsidDel="00000000" w:rsidP="00000000" w:rsidRDefault="00000000" w:rsidRPr="00000000" w14:paraId="00000285">
            <w:pPr>
              <w:ind w:left="176" w:firstLine="0"/>
              <w:rPr/>
            </w:pPr>
            <w:r w:rsidDel="00000000" w:rsidR="00000000" w:rsidRPr="00000000">
              <w:rPr>
                <w:rtl w:val="0"/>
              </w:rPr>
              <w:t xml:space="preserve">h) Se han empleado programas informáticos específicos para la confección, registro y archivo de la información y documentación relevante generada en la tramitación documental con la Seguridad Social.</w:t>
            </w:r>
          </w:p>
        </w:tc>
        <w:tc>
          <w:tcPr/>
          <w:p w:rsidR="00000000" w:rsidDel="00000000" w:rsidP="00000000" w:rsidRDefault="00000000" w:rsidRPr="00000000" w14:paraId="00000286">
            <w:pPr>
              <w:ind w:left="0" w:firstLine="0"/>
              <w:rPr/>
            </w:pPr>
            <w:r w:rsidDel="00000000" w:rsidR="00000000" w:rsidRPr="00000000">
              <w:rPr>
                <w:rtl w:val="0"/>
              </w:rPr>
              <w:t xml:space="preserve">La Seguridad Social en España y otros organismos de previsión social. Finalidad  y campo de aplicación.</w:t>
            </w:r>
          </w:p>
          <w:p w:rsidR="00000000" w:rsidDel="00000000" w:rsidP="00000000" w:rsidRDefault="00000000" w:rsidRPr="00000000" w14:paraId="00000287">
            <w:pPr>
              <w:ind w:left="0" w:firstLine="0"/>
              <w:rPr/>
            </w:pPr>
            <w:r w:rsidDel="00000000" w:rsidR="00000000" w:rsidRPr="00000000">
              <w:rPr>
                <w:rtl w:val="0"/>
              </w:rPr>
              <w:t xml:space="preserve">Estructura administrativa de la Seguridad Social.</w:t>
            </w:r>
          </w:p>
          <w:p w:rsidR="00000000" w:rsidDel="00000000" w:rsidP="00000000" w:rsidRDefault="00000000" w:rsidRPr="00000000" w14:paraId="00000288">
            <w:pPr>
              <w:ind w:left="0" w:firstLine="0"/>
              <w:rPr/>
            </w:pPr>
            <w:r w:rsidDel="00000000" w:rsidR="00000000" w:rsidRPr="00000000">
              <w:rPr>
                <w:rtl w:val="0"/>
              </w:rPr>
              <w:t xml:space="preserve">Regímenes del sistema de la Seguridad Social. Régimen general. Regímenes especiales.</w:t>
            </w:r>
          </w:p>
          <w:p w:rsidR="00000000" w:rsidDel="00000000" w:rsidP="00000000" w:rsidRDefault="00000000" w:rsidRPr="00000000" w14:paraId="00000289">
            <w:pPr>
              <w:ind w:left="0" w:firstLine="0"/>
              <w:rPr/>
            </w:pPr>
            <w:r w:rsidDel="00000000" w:rsidR="00000000" w:rsidRPr="00000000">
              <w:rPr>
                <w:rtl w:val="0"/>
              </w:rPr>
              <w:t xml:space="preserve">Financiación y prestaciones económicas de la Seguridad Social.</w:t>
            </w:r>
          </w:p>
          <w:p w:rsidR="00000000" w:rsidDel="00000000" w:rsidP="00000000" w:rsidRDefault="00000000" w:rsidRPr="00000000" w14:paraId="0000028A">
            <w:pPr>
              <w:ind w:left="0" w:firstLine="0"/>
              <w:rPr/>
            </w:pPr>
            <w:r w:rsidDel="00000000" w:rsidR="00000000" w:rsidRPr="00000000">
              <w:rPr>
                <w:rtl w:val="0"/>
              </w:rPr>
              <w:t xml:space="preserve">Obligaciones del empresario con la Seguridad Social.</w:t>
            </w:r>
          </w:p>
          <w:p w:rsidR="00000000" w:rsidDel="00000000" w:rsidP="00000000" w:rsidRDefault="00000000" w:rsidRPr="00000000" w14:paraId="0000028B">
            <w:pPr>
              <w:ind w:left="0" w:firstLine="0"/>
              <w:rPr/>
            </w:pPr>
            <w:r w:rsidDel="00000000" w:rsidR="00000000" w:rsidRPr="00000000">
              <w:rPr>
                <w:rtl w:val="0"/>
              </w:rPr>
              <w:t xml:space="preserve">Documentación para los trámites de afiliación, alta, baja y variación de datos.</w:t>
            </w:r>
          </w:p>
          <w:p w:rsidR="00000000" w:rsidDel="00000000" w:rsidP="00000000" w:rsidRDefault="00000000" w:rsidRPr="00000000" w14:paraId="0000028C">
            <w:pPr>
              <w:ind w:left="0" w:firstLine="0"/>
              <w:rPr/>
            </w:pPr>
            <w:r w:rsidDel="00000000" w:rsidR="00000000" w:rsidRPr="00000000">
              <w:rPr>
                <w:rtl w:val="0"/>
              </w:rPr>
              <w:t xml:space="preserve">Comunicación convencional y telemática con los organismos de la Seguridad Social (Sistema RED).</w:t>
            </w:r>
          </w:p>
          <w:p w:rsidR="00000000" w:rsidDel="00000000" w:rsidP="00000000" w:rsidRDefault="00000000" w:rsidRPr="00000000" w14:paraId="0000028D">
            <w:pPr>
              <w:ind w:left="0" w:firstLine="0"/>
              <w:rPr/>
            </w:pPr>
            <w:r w:rsidDel="00000000" w:rsidR="00000000" w:rsidRPr="00000000">
              <w:rPr>
                <w:rtl w:val="0"/>
              </w:rPr>
              <w:t xml:space="preserve">Liquidación de cuotas a la seguridad Social.</w:t>
            </w:r>
          </w:p>
          <w:p w:rsidR="00000000" w:rsidDel="00000000" w:rsidP="00000000" w:rsidRDefault="00000000" w:rsidRPr="00000000" w14:paraId="0000028E">
            <w:pPr>
              <w:ind w:left="0" w:firstLine="0"/>
              <w:rPr/>
            </w:pPr>
            <w:r w:rsidDel="00000000" w:rsidR="00000000" w:rsidRPr="00000000">
              <w:rPr>
                <w:rtl w:val="0"/>
              </w:rPr>
              <w:t xml:space="preserve">Archivo de la información y la documentación.</w:t>
            </w:r>
          </w:p>
          <w:p w:rsidR="00000000" w:rsidDel="00000000" w:rsidP="00000000" w:rsidRDefault="00000000" w:rsidRPr="00000000" w14:paraId="0000028F">
            <w:pPr>
              <w:ind w:left="0" w:firstLine="0"/>
              <w:rPr/>
            </w:pPr>
            <w:r w:rsidDel="00000000" w:rsidR="00000000" w:rsidRPr="00000000">
              <w:rPr>
                <w:rtl w:val="0"/>
              </w:rPr>
              <w:t xml:space="preserve">Utilización de aplicaciones informáticas de gestión de recursos humanos.</w:t>
            </w:r>
          </w:p>
        </w:tc>
      </w:tr>
    </w:tbl>
    <w:p w:rsidR="00000000" w:rsidDel="00000000" w:rsidP="00000000" w:rsidRDefault="00000000" w:rsidRPr="00000000" w14:paraId="00000290">
      <w:pPr>
        <w:tabs>
          <w:tab w:val="left" w:leader="none" w:pos="2925"/>
        </w:tabs>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91">
      <w:pPr>
        <w:tabs>
          <w:tab w:val="left" w:leader="none" w:pos="2925"/>
        </w:tabs>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92">
      <w:pPr>
        <w:tabs>
          <w:tab w:val="left" w:leader="none" w:pos="2925"/>
        </w:tabs>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93">
      <w:pPr>
        <w:tabs>
          <w:tab w:val="left" w:leader="none" w:pos="2925"/>
        </w:tabs>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94">
      <w:pPr>
        <w:tabs>
          <w:tab w:val="left" w:leader="none" w:pos="2925"/>
        </w:tabs>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95">
      <w:pPr>
        <w:tabs>
          <w:tab w:val="left" w:leader="none" w:pos="2925"/>
        </w:tabs>
        <w:rPr>
          <w:rFonts w:ascii="Calibri" w:cs="Calibri" w:eastAsia="Calibri" w:hAnsi="Calibri"/>
          <w:sz w:val="24"/>
          <w:szCs w:val="24"/>
        </w:rPr>
      </w:pPr>
      <w:r w:rsidDel="00000000" w:rsidR="00000000" w:rsidRPr="00000000">
        <w:rPr>
          <w:rtl w:val="0"/>
        </w:rPr>
      </w:r>
    </w:p>
    <w:tbl>
      <w:tblPr>
        <w:tblStyle w:val="Table13"/>
        <w:tblW w:w="935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36"/>
        <w:gridCol w:w="4820"/>
        <w:tblGridChange w:id="0">
          <w:tblGrid>
            <w:gridCol w:w="4536"/>
            <w:gridCol w:w="4820"/>
          </w:tblGrid>
        </w:tblGridChange>
      </w:tblGrid>
      <w:tr>
        <w:trPr>
          <w:cantSplit w:val="0"/>
          <w:tblHeader w:val="0"/>
        </w:trPr>
        <w:tc>
          <w:tcPr>
            <w:shd w:fill="b8cce4" w:val="clear"/>
          </w:tcPr>
          <w:p w:rsidR="00000000" w:rsidDel="00000000" w:rsidP="00000000" w:rsidRDefault="00000000" w:rsidRPr="00000000" w14:paraId="00000296">
            <w:pPr>
              <w:ind w:left="0" w:firstLine="0"/>
              <w:jc w:val="center"/>
              <w:rPr>
                <w:b w:val="1"/>
              </w:rPr>
            </w:pPr>
            <w:r w:rsidDel="00000000" w:rsidR="00000000" w:rsidRPr="00000000">
              <w:rPr>
                <w:b w:val="1"/>
                <w:rtl w:val="0"/>
              </w:rPr>
              <w:t xml:space="preserve">RESULTADO DE APRENDIZAJE</w:t>
            </w:r>
          </w:p>
        </w:tc>
        <w:tc>
          <w:tcPr>
            <w:shd w:fill="b8cce4" w:val="clear"/>
          </w:tcPr>
          <w:p w:rsidR="00000000" w:rsidDel="00000000" w:rsidP="00000000" w:rsidRDefault="00000000" w:rsidRPr="00000000" w14:paraId="00000297">
            <w:pPr>
              <w:ind w:left="0" w:firstLine="0"/>
              <w:jc w:val="center"/>
              <w:rPr>
                <w:b w:val="1"/>
              </w:rPr>
            </w:pPr>
            <w:r w:rsidDel="00000000" w:rsidR="00000000" w:rsidRPr="00000000">
              <w:rPr>
                <w:b w:val="1"/>
                <w:rtl w:val="0"/>
              </w:rPr>
              <w:t xml:space="preserve">BLOQUE DE CONTENIDOS</w:t>
            </w:r>
          </w:p>
        </w:tc>
      </w:tr>
      <w:tr>
        <w:trPr>
          <w:cantSplit w:val="0"/>
          <w:tblHeader w:val="0"/>
        </w:trPr>
        <w:tc>
          <w:tcPr/>
          <w:p w:rsidR="00000000" w:rsidDel="00000000" w:rsidP="00000000" w:rsidRDefault="00000000" w:rsidRPr="00000000" w14:paraId="00000298">
            <w:pPr>
              <w:ind w:left="0" w:firstLine="0"/>
              <w:rPr/>
            </w:pPr>
            <w:r w:rsidDel="00000000" w:rsidR="00000000" w:rsidRPr="00000000">
              <w:rPr>
                <w:b w:val="1"/>
                <w:sz w:val="24"/>
                <w:szCs w:val="24"/>
                <w:rtl w:val="0"/>
              </w:rPr>
              <w:t xml:space="preserve">4. Confecciona los documentos derivados del proceso de retribución de recursos humanos y las obligaciones de pago, aplicando la normativa vigente.</w:t>
            </w:r>
            <w:r w:rsidDel="00000000" w:rsidR="00000000" w:rsidRPr="00000000">
              <w:rPr>
                <w:rtl w:val="0"/>
              </w:rPr>
            </w:r>
          </w:p>
        </w:tc>
        <w:tc>
          <w:tcPr/>
          <w:p w:rsidR="00000000" w:rsidDel="00000000" w:rsidP="00000000" w:rsidRDefault="00000000" w:rsidRPr="00000000" w14:paraId="00000299">
            <w:pPr>
              <w:ind w:left="0" w:firstLine="0"/>
              <w:rPr/>
            </w:pPr>
            <w:r w:rsidDel="00000000" w:rsidR="00000000" w:rsidRPr="00000000">
              <w:rPr>
                <w:rtl w:val="0"/>
              </w:rPr>
              <w:t xml:space="preserve">Confección de los documentos derivados del proceso de retribución de recursos humanos y las obligaciones de pagos:</w:t>
            </w:r>
          </w:p>
        </w:tc>
      </w:tr>
      <w:tr>
        <w:trPr>
          <w:cantSplit w:val="0"/>
          <w:tblHeader w:val="0"/>
        </w:trPr>
        <w:tc>
          <w:tcPr>
            <w:shd w:fill="b8cce4" w:val="clear"/>
          </w:tcPr>
          <w:p w:rsidR="00000000" w:rsidDel="00000000" w:rsidP="00000000" w:rsidRDefault="00000000" w:rsidRPr="00000000" w14:paraId="0000029A">
            <w:pPr>
              <w:ind w:left="0" w:firstLine="0"/>
              <w:jc w:val="center"/>
              <w:rPr>
                <w:b w:val="1"/>
              </w:rPr>
            </w:pPr>
            <w:r w:rsidDel="00000000" w:rsidR="00000000" w:rsidRPr="00000000">
              <w:rPr>
                <w:b w:val="1"/>
                <w:rtl w:val="0"/>
              </w:rPr>
              <w:t xml:space="preserve">CRITERIOS DE EVALUACIÓN</w:t>
            </w:r>
          </w:p>
        </w:tc>
        <w:tc>
          <w:tcPr>
            <w:shd w:fill="b8cce4" w:val="clear"/>
          </w:tcPr>
          <w:p w:rsidR="00000000" w:rsidDel="00000000" w:rsidP="00000000" w:rsidRDefault="00000000" w:rsidRPr="00000000" w14:paraId="0000029B">
            <w:pPr>
              <w:ind w:left="0" w:firstLine="0"/>
              <w:jc w:val="center"/>
              <w:rPr>
                <w:b w:val="1"/>
              </w:rPr>
            </w:pPr>
            <w:r w:rsidDel="00000000" w:rsidR="00000000" w:rsidRPr="00000000">
              <w:rPr>
                <w:b w:val="1"/>
                <w:rtl w:val="0"/>
              </w:rPr>
              <w:t xml:space="preserve">CONTENIDOS BÁSICOS</w:t>
            </w:r>
          </w:p>
        </w:tc>
      </w:tr>
      <w:tr>
        <w:trPr>
          <w:cantSplit w:val="0"/>
          <w:tblHeader w:val="0"/>
        </w:trPr>
        <w:tc>
          <w:tcPr/>
          <w:p w:rsidR="00000000" w:rsidDel="00000000" w:rsidP="00000000" w:rsidRDefault="00000000" w:rsidRPr="00000000" w14:paraId="0000029C">
            <w:pPr>
              <w:ind w:left="176" w:firstLine="0"/>
              <w:jc w:val="left"/>
              <w:rPr/>
            </w:pPr>
            <w:r w:rsidDel="00000000" w:rsidR="00000000" w:rsidRPr="00000000">
              <w:rPr>
                <w:rtl w:val="0"/>
              </w:rPr>
              <w:t xml:space="preserve">a) Se han reconocido los procesos retributivos y las distintas modalidades salariales.</w:t>
            </w:r>
          </w:p>
          <w:p w:rsidR="00000000" w:rsidDel="00000000" w:rsidP="00000000" w:rsidRDefault="00000000" w:rsidRPr="00000000" w14:paraId="0000029D">
            <w:pPr>
              <w:ind w:left="176" w:firstLine="0"/>
              <w:jc w:val="left"/>
              <w:rPr/>
            </w:pPr>
            <w:r w:rsidDel="00000000" w:rsidR="00000000" w:rsidRPr="00000000">
              <w:rPr>
                <w:rtl w:val="0"/>
              </w:rPr>
              <w:t xml:space="preserve">b) Se ha precisado el concepto de salario mínimo interprofesional, IPREM u otros índices, y su función en la regulación salarial y en las prestaciones de la Seguridad Social.</w:t>
            </w:r>
          </w:p>
          <w:p w:rsidR="00000000" w:rsidDel="00000000" w:rsidP="00000000" w:rsidRDefault="00000000" w:rsidRPr="00000000" w14:paraId="0000029E">
            <w:pPr>
              <w:ind w:left="176" w:firstLine="0"/>
              <w:jc w:val="left"/>
              <w:rPr/>
            </w:pPr>
            <w:r w:rsidDel="00000000" w:rsidR="00000000" w:rsidRPr="00000000">
              <w:rPr>
                <w:rtl w:val="0"/>
              </w:rPr>
              <w:t xml:space="preserve">c) Se han identificado los métodos de incentivos a la producción o al trabajo en función del puesto.</w:t>
            </w:r>
          </w:p>
          <w:p w:rsidR="00000000" w:rsidDel="00000000" w:rsidP="00000000" w:rsidRDefault="00000000" w:rsidRPr="00000000" w14:paraId="0000029F">
            <w:pPr>
              <w:ind w:left="176" w:firstLine="0"/>
              <w:jc w:val="left"/>
              <w:rPr/>
            </w:pPr>
            <w:r w:rsidDel="00000000" w:rsidR="00000000" w:rsidRPr="00000000">
              <w:rPr>
                <w:rtl w:val="0"/>
              </w:rPr>
              <w:t xml:space="preserve">d) Se han identificado la documentación necesaria para efectuar el proceso de retribución.</w:t>
            </w:r>
          </w:p>
          <w:p w:rsidR="00000000" w:rsidDel="00000000" w:rsidP="00000000" w:rsidRDefault="00000000" w:rsidRPr="00000000" w14:paraId="000002A0">
            <w:pPr>
              <w:ind w:left="176" w:firstLine="0"/>
              <w:jc w:val="left"/>
              <w:rPr/>
            </w:pPr>
            <w:r w:rsidDel="00000000" w:rsidR="00000000" w:rsidRPr="00000000">
              <w:rPr>
                <w:rtl w:val="0"/>
              </w:rPr>
              <w:t xml:space="preserve">e) Se han elaborado las nóminas calculando el importe de los conceptos retributivos, las aportaciones a la Seguridad Social y las retenciones a cuenta del IRPF.</w:t>
            </w:r>
          </w:p>
          <w:p w:rsidR="00000000" w:rsidDel="00000000" w:rsidP="00000000" w:rsidRDefault="00000000" w:rsidRPr="00000000" w14:paraId="000002A1">
            <w:pPr>
              <w:ind w:left="176" w:firstLine="0"/>
              <w:jc w:val="left"/>
              <w:rPr/>
            </w:pPr>
            <w:r w:rsidDel="00000000" w:rsidR="00000000" w:rsidRPr="00000000">
              <w:rPr>
                <w:rtl w:val="0"/>
              </w:rPr>
              <w:t xml:space="preserve">f) Se han analizado y calculado las aportaciones de la empresa y del conjunto de trabajadores a la Seguridad Social.</w:t>
            </w:r>
          </w:p>
          <w:p w:rsidR="00000000" w:rsidDel="00000000" w:rsidP="00000000" w:rsidRDefault="00000000" w:rsidRPr="00000000" w14:paraId="000002A2">
            <w:pPr>
              <w:ind w:left="176" w:firstLine="0"/>
              <w:jc w:val="left"/>
              <w:rPr/>
            </w:pPr>
            <w:r w:rsidDel="00000000" w:rsidR="00000000" w:rsidRPr="00000000">
              <w:rPr>
                <w:rtl w:val="0"/>
              </w:rPr>
              <w:t xml:space="preserve">g) Se han identificado los modelos de formularios y los plazos establecidos de declaración-liquidación de las aportaciones a la Seguridad Social e ingresos a cuenta de las retenciones del IRPF.</w:t>
            </w:r>
          </w:p>
          <w:p w:rsidR="00000000" w:rsidDel="00000000" w:rsidP="00000000" w:rsidRDefault="00000000" w:rsidRPr="00000000" w14:paraId="000002A3">
            <w:pPr>
              <w:ind w:left="176" w:firstLine="0"/>
              <w:jc w:val="left"/>
              <w:rPr/>
            </w:pPr>
            <w:r w:rsidDel="00000000" w:rsidR="00000000" w:rsidRPr="00000000">
              <w:rPr>
                <w:rtl w:val="0"/>
              </w:rPr>
              <w:t xml:space="preserve">h) Se ha confeccionado la declaración-liquidación de las aportaciones a la Seguridad Social y los ingresos a cuenta de las retenciones del IRPF.</w:t>
            </w:r>
          </w:p>
          <w:p w:rsidR="00000000" w:rsidDel="00000000" w:rsidP="00000000" w:rsidRDefault="00000000" w:rsidRPr="00000000" w14:paraId="000002A4">
            <w:pPr>
              <w:ind w:left="176" w:firstLine="0"/>
              <w:jc w:val="left"/>
              <w:rPr/>
            </w:pPr>
            <w:r w:rsidDel="00000000" w:rsidR="00000000" w:rsidRPr="00000000">
              <w:rPr>
                <w:rtl w:val="0"/>
              </w:rPr>
              <w:t xml:space="preserve">i) Se han reconocido las vías de comunicación, convencionales y telemáticas, con las personas y organismos oficiales que intervienen en el proceso de retribución e ingreso de la declaración-liquidación.</w:t>
            </w:r>
          </w:p>
          <w:p w:rsidR="00000000" w:rsidDel="00000000" w:rsidP="00000000" w:rsidRDefault="00000000" w:rsidRPr="00000000" w14:paraId="000002A5">
            <w:pPr>
              <w:ind w:left="176" w:firstLine="0"/>
              <w:rPr/>
            </w:pPr>
            <w:r w:rsidDel="00000000" w:rsidR="00000000" w:rsidRPr="00000000">
              <w:rPr>
                <w:rtl w:val="0"/>
              </w:rPr>
              <w:t xml:space="preserve">j) Se han empleado programas informáticos específicos para la confección, registro y archivo de la información y documentación relevante en el proceso de retribución.</w:t>
            </w:r>
          </w:p>
        </w:tc>
        <w:tc>
          <w:tcPr/>
          <w:p w:rsidR="00000000" w:rsidDel="00000000" w:rsidP="00000000" w:rsidRDefault="00000000" w:rsidRPr="00000000" w14:paraId="000002A6">
            <w:pPr>
              <w:ind w:left="0" w:firstLine="0"/>
              <w:rPr/>
            </w:pPr>
            <w:r w:rsidDel="00000000" w:rsidR="00000000" w:rsidRPr="00000000">
              <w:rPr>
                <w:rtl w:val="0"/>
              </w:rPr>
              <w:t xml:space="preserve">Regulación legal de la retribución.</w:t>
            </w:r>
          </w:p>
          <w:p w:rsidR="00000000" w:rsidDel="00000000" w:rsidP="00000000" w:rsidRDefault="00000000" w:rsidRPr="00000000" w14:paraId="000002A7">
            <w:pPr>
              <w:ind w:left="0" w:firstLine="0"/>
              <w:rPr/>
            </w:pPr>
            <w:r w:rsidDel="00000000" w:rsidR="00000000" w:rsidRPr="00000000">
              <w:rPr>
                <w:rtl w:val="0"/>
              </w:rPr>
              <w:t xml:space="preserve">El salario. Clases.</w:t>
            </w:r>
          </w:p>
          <w:p w:rsidR="00000000" w:rsidDel="00000000" w:rsidP="00000000" w:rsidRDefault="00000000" w:rsidRPr="00000000" w14:paraId="000002A8">
            <w:pPr>
              <w:ind w:left="0" w:firstLine="0"/>
              <w:rPr/>
            </w:pPr>
            <w:r w:rsidDel="00000000" w:rsidR="00000000" w:rsidRPr="00000000">
              <w:rPr>
                <w:rtl w:val="0"/>
              </w:rPr>
              <w:t xml:space="preserve">Tipos y clases de cotización.</w:t>
            </w:r>
          </w:p>
          <w:p w:rsidR="00000000" w:rsidDel="00000000" w:rsidP="00000000" w:rsidRDefault="00000000" w:rsidRPr="00000000" w14:paraId="000002A9">
            <w:pPr>
              <w:ind w:left="0" w:firstLine="0"/>
              <w:rPr/>
            </w:pPr>
            <w:r w:rsidDel="00000000" w:rsidR="00000000" w:rsidRPr="00000000">
              <w:rPr>
                <w:rtl w:val="0"/>
              </w:rPr>
              <w:t xml:space="preserve">Estructura de la nómina. Cálculo y confección de nóminas.</w:t>
            </w:r>
          </w:p>
          <w:p w:rsidR="00000000" w:rsidDel="00000000" w:rsidP="00000000" w:rsidRDefault="00000000" w:rsidRPr="00000000" w14:paraId="000002AA">
            <w:pPr>
              <w:ind w:left="0" w:firstLine="0"/>
              <w:rPr/>
            </w:pPr>
            <w:r w:rsidDel="00000000" w:rsidR="00000000" w:rsidRPr="00000000">
              <w:rPr>
                <w:rtl w:val="0"/>
              </w:rPr>
              <w:t xml:space="preserve">Documentos de cotización a la Seguridad Social.</w:t>
            </w:r>
          </w:p>
          <w:p w:rsidR="00000000" w:rsidDel="00000000" w:rsidP="00000000" w:rsidRDefault="00000000" w:rsidRPr="00000000" w14:paraId="000002AB">
            <w:pPr>
              <w:ind w:left="0" w:firstLine="0"/>
              <w:rPr/>
            </w:pPr>
            <w:r w:rsidDel="00000000" w:rsidR="00000000" w:rsidRPr="00000000">
              <w:rPr>
                <w:rtl w:val="0"/>
              </w:rPr>
              <w:t xml:space="preserve">Declaración-liquidación de retenciones a cuenta del IRPF.</w:t>
            </w:r>
          </w:p>
          <w:p w:rsidR="00000000" w:rsidDel="00000000" w:rsidP="00000000" w:rsidRDefault="00000000" w:rsidRPr="00000000" w14:paraId="000002AC">
            <w:pPr>
              <w:ind w:left="0" w:firstLine="0"/>
              <w:rPr/>
            </w:pPr>
            <w:r w:rsidDel="00000000" w:rsidR="00000000" w:rsidRPr="00000000">
              <w:rPr>
                <w:rtl w:val="0"/>
              </w:rPr>
              <w:t xml:space="preserve">Otros conceptos. Anticipos y otros servicios sociales.</w:t>
            </w:r>
          </w:p>
          <w:p w:rsidR="00000000" w:rsidDel="00000000" w:rsidP="00000000" w:rsidRDefault="00000000" w:rsidRPr="00000000" w14:paraId="000002AD">
            <w:pPr>
              <w:ind w:left="0" w:firstLine="0"/>
              <w:rPr/>
            </w:pPr>
            <w:r w:rsidDel="00000000" w:rsidR="00000000" w:rsidRPr="00000000">
              <w:rPr>
                <w:rtl w:val="0"/>
              </w:rPr>
              <w:t xml:space="preserve">Archivo de la información y la documentación.</w:t>
            </w:r>
          </w:p>
          <w:p w:rsidR="00000000" w:rsidDel="00000000" w:rsidP="00000000" w:rsidRDefault="00000000" w:rsidRPr="00000000" w14:paraId="000002AE">
            <w:pPr>
              <w:ind w:left="0" w:firstLine="0"/>
              <w:rPr/>
            </w:pPr>
            <w:r w:rsidDel="00000000" w:rsidR="00000000" w:rsidRPr="00000000">
              <w:rPr>
                <w:rtl w:val="0"/>
              </w:rPr>
              <w:t xml:space="preserve">Utilización de aplicaciones informáticas de gestión de recursos humanos.</w:t>
            </w:r>
          </w:p>
        </w:tc>
      </w:tr>
    </w:tbl>
    <w:p w:rsidR="00000000" w:rsidDel="00000000" w:rsidP="00000000" w:rsidRDefault="00000000" w:rsidRPr="00000000" w14:paraId="000002AF">
      <w:pPr>
        <w:tabs>
          <w:tab w:val="left" w:leader="none" w:pos="2925"/>
        </w:tabs>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B0">
      <w:pPr>
        <w:tabs>
          <w:tab w:val="left" w:leader="none" w:pos="2925"/>
        </w:tabs>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2B1">
      <w:pPr>
        <w:tabs>
          <w:tab w:val="left" w:leader="none" w:pos="2925"/>
        </w:tabs>
        <w:rPr>
          <w:b w:val="1"/>
          <w:color w:val="0070c0"/>
          <w:sz w:val="32"/>
          <w:szCs w:val="32"/>
          <w:u w:val="single"/>
        </w:rPr>
      </w:pPr>
      <w:r w:rsidDel="00000000" w:rsidR="00000000" w:rsidRPr="00000000">
        <w:rPr>
          <w:b w:val="1"/>
          <w:color w:val="0070c0"/>
          <w:sz w:val="32"/>
          <w:szCs w:val="32"/>
          <w:u w:val="single"/>
          <w:rtl w:val="0"/>
        </w:rPr>
        <w:t xml:space="preserve">7. ORGANIZACIÓN, SECUENCIACIÓN Y TEMPORALIZACIÓN DE UNIDADES DE TRABAJO.</w:t>
      </w:r>
    </w:p>
    <w:p w:rsidR="00000000" w:rsidDel="00000000" w:rsidP="00000000" w:rsidRDefault="00000000" w:rsidRPr="00000000" w14:paraId="000002B2">
      <w:pPr>
        <w:tabs>
          <w:tab w:val="left" w:leader="none" w:pos="2925"/>
        </w:tabs>
        <w:rPr>
          <w:sz w:val="24"/>
          <w:szCs w:val="24"/>
        </w:rPr>
      </w:pPr>
      <w:r w:rsidDel="00000000" w:rsidR="00000000" w:rsidRPr="00000000">
        <w:rPr>
          <w:rtl w:val="0"/>
        </w:rPr>
      </w:r>
    </w:p>
    <w:p w:rsidR="00000000" w:rsidDel="00000000" w:rsidP="00000000" w:rsidRDefault="00000000" w:rsidRPr="00000000" w14:paraId="000002B3">
      <w:pPr>
        <w:spacing w:before="1" w:line="261" w:lineRule="auto"/>
        <w:ind w:right="670"/>
        <w:jc w:val="both"/>
        <w:rPr>
          <w:sz w:val="24"/>
          <w:szCs w:val="24"/>
        </w:rPr>
      </w:pPr>
      <w:r w:rsidDel="00000000" w:rsidR="00000000" w:rsidRPr="00000000">
        <w:rPr>
          <w:sz w:val="24"/>
          <w:szCs w:val="24"/>
          <w:rtl w:val="0"/>
        </w:rPr>
        <w:t xml:space="preserve">El primer paso para vertebrar la formación lo hemos dado a partir del Resultado de Aprendizaje (y su ponderación en función de su contribución a la adquisición de las competencias del módulo) se identifican las Unidades de Trabajo teniendo en cuenta los procesos de servicio que hay implícitos en cada Resultado de Aprendizaje a través de sus Criterios de Evaluación.</w:t>
      </w:r>
    </w:p>
    <w:p w:rsidR="00000000" w:rsidDel="00000000" w:rsidP="00000000" w:rsidRDefault="00000000" w:rsidRPr="00000000" w14:paraId="000002B4">
      <w:pPr>
        <w:spacing w:before="145" w:line="264" w:lineRule="auto"/>
        <w:ind w:right="670"/>
        <w:jc w:val="both"/>
        <w:rPr>
          <w:sz w:val="24"/>
          <w:szCs w:val="24"/>
        </w:rPr>
      </w:pPr>
      <w:r w:rsidDel="00000000" w:rsidR="00000000" w:rsidRPr="00000000">
        <w:rPr>
          <w:sz w:val="24"/>
          <w:szCs w:val="24"/>
          <w:rtl w:val="0"/>
        </w:rPr>
        <w:t xml:space="preserve">Esta vertebración se ha realizado teniendo en cuenta la forma en que contribuye a alcanzar las Competencias Profesionales, Personales y Sociales y los Objetivos Generales.</w:t>
      </w:r>
    </w:p>
    <w:p w:rsidR="00000000" w:rsidDel="00000000" w:rsidP="00000000" w:rsidRDefault="00000000" w:rsidRPr="00000000" w14:paraId="000002B5">
      <w:pPr>
        <w:ind w:right="670"/>
        <w:jc w:val="both"/>
        <w:rPr>
          <w:sz w:val="10"/>
          <w:szCs w:val="10"/>
        </w:rPr>
      </w:pPr>
      <w:r w:rsidDel="00000000" w:rsidR="00000000" w:rsidRPr="00000000">
        <w:rPr>
          <w:rtl w:val="0"/>
        </w:rPr>
      </w:r>
    </w:p>
    <w:p w:rsidR="00000000" w:rsidDel="00000000" w:rsidP="00000000" w:rsidRDefault="00000000" w:rsidRPr="00000000" w14:paraId="000002B6">
      <w:pPr>
        <w:ind w:right="670"/>
        <w:jc w:val="both"/>
        <w:rPr>
          <w:sz w:val="10"/>
          <w:szCs w:val="10"/>
        </w:rPr>
      </w:pPr>
      <w:r w:rsidDel="00000000" w:rsidR="00000000" w:rsidRPr="00000000">
        <w:rPr>
          <w:rtl w:val="0"/>
        </w:rPr>
      </w:r>
    </w:p>
    <w:p w:rsidR="00000000" w:rsidDel="00000000" w:rsidP="00000000" w:rsidRDefault="00000000" w:rsidRPr="00000000" w14:paraId="000002B7">
      <w:pPr>
        <w:ind w:right="670"/>
        <w:jc w:val="both"/>
        <w:rPr>
          <w:sz w:val="24"/>
          <w:szCs w:val="24"/>
        </w:rPr>
      </w:pPr>
      <w:r w:rsidDel="00000000" w:rsidR="00000000" w:rsidRPr="00000000">
        <w:rPr>
          <w:sz w:val="24"/>
          <w:szCs w:val="24"/>
          <w:rtl w:val="0"/>
        </w:rPr>
        <w:t xml:space="preserve">Todo esto, teniendo en cuenta tanto el ámbito general (Competencias y Objetivos Generales), la concreción curricular (Resultados de Aprendizaje y Criterios de Evaluación) y la Organización y Estructura de Aprendizaje (Unidades de Trabajo), se recoge en la siguiente tabla:</w:t>
      </w:r>
    </w:p>
    <w:p w:rsidR="00000000" w:rsidDel="00000000" w:rsidP="00000000" w:rsidRDefault="00000000" w:rsidRPr="00000000" w14:paraId="000002B8">
      <w:pPr>
        <w:tabs>
          <w:tab w:val="left" w:leader="none" w:pos="2925"/>
        </w:tabs>
        <w:rPr>
          <w:sz w:val="24"/>
          <w:szCs w:val="24"/>
        </w:rPr>
      </w:pPr>
      <w:r w:rsidDel="00000000" w:rsidR="00000000" w:rsidRPr="00000000">
        <w:rPr>
          <w:rtl w:val="0"/>
        </w:rPr>
      </w:r>
    </w:p>
    <w:tbl>
      <w:tblPr>
        <w:tblStyle w:val="Table14"/>
        <w:tblW w:w="934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5"/>
        <w:gridCol w:w="993"/>
        <w:gridCol w:w="1984"/>
        <w:gridCol w:w="709"/>
        <w:gridCol w:w="2410"/>
        <w:gridCol w:w="1033"/>
        <w:gridCol w:w="1537"/>
        <w:tblGridChange w:id="0">
          <w:tblGrid>
            <w:gridCol w:w="675"/>
            <w:gridCol w:w="993"/>
            <w:gridCol w:w="1984"/>
            <w:gridCol w:w="709"/>
            <w:gridCol w:w="2410"/>
            <w:gridCol w:w="1033"/>
            <w:gridCol w:w="1537"/>
          </w:tblGrid>
        </w:tblGridChange>
      </w:tblGrid>
      <w:tr>
        <w:trPr>
          <w:cantSplit w:val="0"/>
          <w:tblHeader w:val="0"/>
        </w:trPr>
        <w:tc>
          <w:tcPr>
            <w:gridSpan w:val="3"/>
            <w:shd w:fill="b8cce4" w:val="clear"/>
          </w:tcPr>
          <w:p w:rsidR="00000000" w:rsidDel="00000000" w:rsidP="00000000" w:rsidRDefault="00000000" w:rsidRPr="00000000" w14:paraId="000002B9">
            <w:pPr>
              <w:ind w:left="0" w:firstLine="0"/>
              <w:jc w:val="center"/>
              <w:rPr>
                <w:b w:val="1"/>
              </w:rPr>
            </w:pPr>
            <w:r w:rsidDel="00000000" w:rsidR="00000000" w:rsidRPr="00000000">
              <w:rPr>
                <w:b w:val="1"/>
                <w:rtl w:val="0"/>
              </w:rPr>
              <w:t xml:space="preserve">CONCRECIÓN CURRICULAR</w:t>
            </w:r>
          </w:p>
        </w:tc>
        <w:tc>
          <w:tcPr>
            <w:gridSpan w:val="4"/>
            <w:shd w:fill="93cddc" w:val="clear"/>
          </w:tcPr>
          <w:p w:rsidR="00000000" w:rsidDel="00000000" w:rsidP="00000000" w:rsidRDefault="00000000" w:rsidRPr="00000000" w14:paraId="000002BC">
            <w:pPr>
              <w:ind w:left="0" w:firstLine="0"/>
              <w:jc w:val="center"/>
              <w:rPr>
                <w:b w:val="1"/>
              </w:rPr>
            </w:pPr>
            <w:r w:rsidDel="00000000" w:rsidR="00000000" w:rsidRPr="00000000">
              <w:rPr>
                <w:b w:val="1"/>
                <w:rtl w:val="0"/>
              </w:rPr>
              <w:t xml:space="preserve">ESTRUCTURA DE APRENDIZAJE</w:t>
            </w:r>
          </w:p>
        </w:tc>
      </w:tr>
      <w:tr>
        <w:trPr>
          <w:cantSplit w:val="0"/>
          <w:tblHeader w:val="0"/>
        </w:trPr>
        <w:tc>
          <w:tcPr>
            <w:shd w:fill="dbe5f1" w:val="clear"/>
          </w:tcPr>
          <w:p w:rsidR="00000000" w:rsidDel="00000000" w:rsidP="00000000" w:rsidRDefault="00000000" w:rsidRPr="00000000" w14:paraId="000002C0">
            <w:pPr>
              <w:ind w:left="0" w:firstLine="0"/>
              <w:jc w:val="center"/>
              <w:rPr>
                <w:b w:val="1"/>
              </w:rPr>
            </w:pPr>
            <w:r w:rsidDel="00000000" w:rsidR="00000000" w:rsidRPr="00000000">
              <w:rPr>
                <w:b w:val="1"/>
                <w:rtl w:val="0"/>
              </w:rPr>
              <w:t xml:space="preserve">RA</w:t>
            </w:r>
          </w:p>
        </w:tc>
        <w:tc>
          <w:tcPr>
            <w:shd w:fill="dbe5f1" w:val="clear"/>
          </w:tcPr>
          <w:p w:rsidR="00000000" w:rsidDel="00000000" w:rsidP="00000000" w:rsidRDefault="00000000" w:rsidRPr="00000000" w14:paraId="000002C1">
            <w:pPr>
              <w:ind w:left="0" w:firstLine="0"/>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2C2">
            <w:pPr>
              <w:ind w:left="0" w:firstLine="0"/>
              <w:jc w:val="center"/>
              <w:rPr>
                <w:b w:val="1"/>
              </w:rPr>
            </w:pPr>
            <w:r w:rsidDel="00000000" w:rsidR="00000000" w:rsidRPr="00000000">
              <w:rPr>
                <w:b w:val="1"/>
                <w:rtl w:val="0"/>
              </w:rPr>
              <w:t xml:space="preserve">CE</w:t>
            </w:r>
          </w:p>
        </w:tc>
        <w:tc>
          <w:tcPr>
            <w:shd w:fill="b7dde8" w:val="clear"/>
          </w:tcPr>
          <w:p w:rsidR="00000000" w:rsidDel="00000000" w:rsidP="00000000" w:rsidRDefault="00000000" w:rsidRPr="00000000" w14:paraId="000002C3">
            <w:pPr>
              <w:ind w:left="0" w:firstLine="0"/>
              <w:jc w:val="center"/>
              <w:rPr>
                <w:b w:val="1"/>
              </w:rPr>
            </w:pPr>
            <w:r w:rsidDel="00000000" w:rsidR="00000000" w:rsidRPr="00000000">
              <w:rPr>
                <w:b w:val="1"/>
                <w:rtl w:val="0"/>
              </w:rPr>
              <w:t xml:space="preserve">UT</w:t>
            </w:r>
          </w:p>
        </w:tc>
        <w:tc>
          <w:tcPr>
            <w:shd w:fill="b7dde8" w:val="clear"/>
          </w:tcPr>
          <w:p w:rsidR="00000000" w:rsidDel="00000000" w:rsidP="00000000" w:rsidRDefault="00000000" w:rsidRPr="00000000" w14:paraId="000002C4">
            <w:pPr>
              <w:ind w:left="0" w:firstLine="0"/>
              <w:jc w:val="center"/>
              <w:rPr>
                <w:b w:val="1"/>
              </w:rPr>
            </w:pPr>
            <w:r w:rsidDel="00000000" w:rsidR="00000000" w:rsidRPr="00000000">
              <w:rPr>
                <w:b w:val="1"/>
                <w:rtl w:val="0"/>
              </w:rPr>
              <w:t xml:space="preserve">DENOMINACIÓN</w:t>
            </w:r>
          </w:p>
        </w:tc>
        <w:tc>
          <w:tcPr>
            <w:shd w:fill="b7dde8" w:val="clear"/>
          </w:tcPr>
          <w:p w:rsidR="00000000" w:rsidDel="00000000" w:rsidP="00000000" w:rsidRDefault="00000000" w:rsidRPr="00000000" w14:paraId="000002C5">
            <w:pPr>
              <w:ind w:left="0" w:firstLine="0"/>
              <w:jc w:val="center"/>
              <w:rPr>
                <w:b w:val="1"/>
              </w:rPr>
            </w:pPr>
            <w:r w:rsidDel="00000000" w:rsidR="00000000" w:rsidRPr="00000000">
              <w:rPr>
                <w:b w:val="1"/>
                <w:rtl w:val="0"/>
              </w:rPr>
              <w:t xml:space="preserve">HORAS</w:t>
            </w:r>
          </w:p>
        </w:tc>
        <w:tc>
          <w:tcPr>
            <w:shd w:fill="b7dde8" w:val="clear"/>
          </w:tcPr>
          <w:p w:rsidR="00000000" w:rsidDel="00000000" w:rsidP="00000000" w:rsidRDefault="00000000" w:rsidRPr="00000000" w14:paraId="000002C6">
            <w:pPr>
              <w:ind w:left="0" w:firstLine="0"/>
              <w:jc w:val="center"/>
              <w:rPr>
                <w:b w:val="1"/>
              </w:rPr>
            </w:pPr>
            <w:r w:rsidDel="00000000" w:rsidR="00000000" w:rsidRPr="00000000">
              <w:rPr>
                <w:b w:val="1"/>
                <w:rtl w:val="0"/>
              </w:rPr>
              <w:t xml:space="preserve">TRIMESTRE</w:t>
            </w:r>
          </w:p>
        </w:tc>
      </w:tr>
      <w:tr>
        <w:trPr>
          <w:cantSplit w:val="0"/>
          <w:tblHeader w:val="0"/>
        </w:trPr>
        <w:tc>
          <w:tcPr/>
          <w:p w:rsidR="00000000" w:rsidDel="00000000" w:rsidP="00000000" w:rsidRDefault="00000000" w:rsidRPr="00000000" w14:paraId="000002C7">
            <w:pPr>
              <w:ind w:left="0" w:firstLine="0"/>
              <w:jc w:val="center"/>
              <w:rPr/>
            </w:pPr>
            <w:r w:rsidDel="00000000" w:rsidR="00000000" w:rsidRPr="00000000">
              <w:rPr>
                <w:rtl w:val="0"/>
              </w:rPr>
              <w:t xml:space="preserve">1</w:t>
            </w:r>
          </w:p>
        </w:tc>
        <w:tc>
          <w:tcPr/>
          <w:p w:rsidR="00000000" w:rsidDel="00000000" w:rsidP="00000000" w:rsidRDefault="00000000" w:rsidRPr="00000000" w14:paraId="000002C8">
            <w:pPr>
              <w:ind w:left="0" w:firstLine="0"/>
              <w:jc w:val="center"/>
              <w:rPr/>
            </w:pPr>
            <w:r w:rsidDel="00000000" w:rsidR="00000000" w:rsidRPr="00000000">
              <w:rPr>
                <w:rtl w:val="0"/>
              </w:rPr>
              <w:t xml:space="preserve">19,46%</w:t>
            </w:r>
          </w:p>
        </w:tc>
        <w:tc>
          <w:tcPr/>
          <w:p w:rsidR="00000000" w:rsidDel="00000000" w:rsidP="00000000" w:rsidRDefault="00000000" w:rsidRPr="00000000" w14:paraId="000002C9">
            <w:pPr>
              <w:ind w:left="0" w:firstLine="0"/>
              <w:jc w:val="center"/>
              <w:rPr/>
            </w:pPr>
            <w:r w:rsidDel="00000000" w:rsidR="00000000" w:rsidRPr="00000000">
              <w:rPr>
                <w:rtl w:val="0"/>
              </w:rPr>
              <w:t xml:space="preserve">a, b, c, f, g, h, i</w:t>
            </w:r>
          </w:p>
        </w:tc>
        <w:tc>
          <w:tcPr/>
          <w:p w:rsidR="00000000" w:rsidDel="00000000" w:rsidP="00000000" w:rsidRDefault="00000000" w:rsidRPr="00000000" w14:paraId="000002CA">
            <w:pPr>
              <w:ind w:left="0" w:firstLine="0"/>
              <w:jc w:val="center"/>
              <w:rPr/>
            </w:pPr>
            <w:r w:rsidDel="00000000" w:rsidR="00000000" w:rsidRPr="00000000">
              <w:rPr>
                <w:rtl w:val="0"/>
              </w:rPr>
              <w:t xml:space="preserve">1</w:t>
            </w:r>
          </w:p>
        </w:tc>
        <w:tc>
          <w:tcPr/>
          <w:p w:rsidR="00000000" w:rsidDel="00000000" w:rsidP="00000000" w:rsidRDefault="00000000" w:rsidRPr="00000000" w14:paraId="000002CB">
            <w:pPr>
              <w:ind w:left="0" w:firstLine="0"/>
              <w:jc w:val="center"/>
              <w:rPr/>
            </w:pPr>
            <w:r w:rsidDel="00000000" w:rsidR="00000000" w:rsidRPr="00000000">
              <w:rPr>
                <w:rtl w:val="0"/>
              </w:rPr>
              <w:t xml:space="preserve">La Contratación Laboral</w:t>
            </w:r>
          </w:p>
        </w:tc>
        <w:tc>
          <w:tcPr/>
          <w:p w:rsidR="00000000" w:rsidDel="00000000" w:rsidP="00000000" w:rsidRDefault="00000000" w:rsidRPr="00000000" w14:paraId="000002CC">
            <w:pPr>
              <w:ind w:left="0" w:firstLine="0"/>
              <w:jc w:val="center"/>
              <w:rPr/>
            </w:pPr>
            <w:r w:rsidDel="00000000" w:rsidR="00000000" w:rsidRPr="00000000">
              <w:rPr>
                <w:rtl w:val="0"/>
              </w:rPr>
              <w:t xml:space="preserve">9</w:t>
            </w:r>
          </w:p>
        </w:tc>
        <w:tc>
          <w:tcPr/>
          <w:p w:rsidR="00000000" w:rsidDel="00000000" w:rsidP="00000000" w:rsidRDefault="00000000" w:rsidRPr="00000000" w14:paraId="000002CD">
            <w:pPr>
              <w:ind w:left="0" w:firstLine="0"/>
              <w:jc w:val="center"/>
              <w:rPr/>
            </w:pPr>
            <w:r w:rsidDel="00000000" w:rsidR="00000000" w:rsidRPr="00000000">
              <w:rPr>
                <w:rtl w:val="0"/>
              </w:rPr>
              <w:t xml:space="preserve">1T</w:t>
            </w:r>
          </w:p>
        </w:tc>
      </w:tr>
      <w:tr>
        <w:trPr>
          <w:cantSplit w:val="0"/>
          <w:tblHeader w:val="0"/>
        </w:trPr>
        <w:tc>
          <w:tcPr/>
          <w:p w:rsidR="00000000" w:rsidDel="00000000" w:rsidP="00000000" w:rsidRDefault="00000000" w:rsidRPr="00000000" w14:paraId="000002CE">
            <w:pPr>
              <w:ind w:left="0" w:firstLine="0"/>
              <w:jc w:val="center"/>
              <w:rPr/>
            </w:pPr>
            <w:r w:rsidDel="00000000" w:rsidR="00000000" w:rsidRPr="00000000">
              <w:rPr>
                <w:rtl w:val="0"/>
              </w:rPr>
              <w:t xml:space="preserve">1</w:t>
            </w:r>
          </w:p>
        </w:tc>
        <w:tc>
          <w:tcPr/>
          <w:p w:rsidR="00000000" w:rsidDel="00000000" w:rsidP="00000000" w:rsidRDefault="00000000" w:rsidRPr="00000000" w14:paraId="000002CF">
            <w:pPr>
              <w:ind w:left="0" w:firstLine="0"/>
              <w:jc w:val="center"/>
              <w:rPr/>
            </w:pPr>
            <w:r w:rsidDel="00000000" w:rsidR="00000000" w:rsidRPr="00000000">
              <w:rPr>
                <w:rtl w:val="0"/>
              </w:rPr>
              <w:t xml:space="preserve">5,56%</w:t>
            </w:r>
          </w:p>
        </w:tc>
        <w:tc>
          <w:tcPr/>
          <w:p w:rsidR="00000000" w:rsidDel="00000000" w:rsidP="00000000" w:rsidRDefault="00000000" w:rsidRPr="00000000" w14:paraId="000002D0">
            <w:pPr>
              <w:ind w:left="0" w:firstLine="0"/>
              <w:jc w:val="center"/>
              <w:rPr/>
            </w:pPr>
            <w:r w:rsidDel="00000000" w:rsidR="00000000" w:rsidRPr="00000000">
              <w:rPr>
                <w:rtl w:val="0"/>
              </w:rPr>
              <w:t xml:space="preserve">d/e</w:t>
            </w:r>
          </w:p>
        </w:tc>
        <w:tc>
          <w:tcPr/>
          <w:p w:rsidR="00000000" w:rsidDel="00000000" w:rsidP="00000000" w:rsidRDefault="00000000" w:rsidRPr="00000000" w14:paraId="000002D1">
            <w:pPr>
              <w:ind w:left="0" w:firstLine="0"/>
              <w:jc w:val="center"/>
              <w:rPr/>
            </w:pPr>
            <w:r w:rsidDel="00000000" w:rsidR="00000000" w:rsidRPr="00000000">
              <w:rPr>
                <w:rtl w:val="0"/>
              </w:rPr>
              <w:t xml:space="preserve">2</w:t>
            </w:r>
          </w:p>
        </w:tc>
        <w:tc>
          <w:tcPr/>
          <w:p w:rsidR="00000000" w:rsidDel="00000000" w:rsidP="00000000" w:rsidRDefault="00000000" w:rsidRPr="00000000" w14:paraId="000002D2">
            <w:pPr>
              <w:ind w:left="0" w:firstLine="0"/>
              <w:jc w:val="center"/>
              <w:rPr/>
            </w:pPr>
            <w:r w:rsidDel="00000000" w:rsidR="00000000" w:rsidRPr="00000000">
              <w:rPr>
                <w:rtl w:val="0"/>
              </w:rPr>
              <w:t xml:space="preserve">Modalidades de Contratación</w:t>
            </w:r>
          </w:p>
        </w:tc>
        <w:tc>
          <w:tcPr/>
          <w:p w:rsidR="00000000" w:rsidDel="00000000" w:rsidP="00000000" w:rsidRDefault="00000000" w:rsidRPr="00000000" w14:paraId="000002D3">
            <w:pPr>
              <w:ind w:left="0" w:firstLine="0"/>
              <w:jc w:val="center"/>
              <w:rPr/>
            </w:pPr>
            <w:r w:rsidDel="00000000" w:rsidR="00000000" w:rsidRPr="00000000">
              <w:rPr>
                <w:rtl w:val="0"/>
              </w:rPr>
              <w:t xml:space="preserve">9</w:t>
            </w:r>
          </w:p>
        </w:tc>
        <w:tc>
          <w:tcPr/>
          <w:p w:rsidR="00000000" w:rsidDel="00000000" w:rsidP="00000000" w:rsidRDefault="00000000" w:rsidRPr="00000000" w14:paraId="000002D4">
            <w:pPr>
              <w:ind w:left="0" w:firstLine="0"/>
              <w:jc w:val="center"/>
              <w:rPr/>
            </w:pPr>
            <w:r w:rsidDel="00000000" w:rsidR="00000000" w:rsidRPr="00000000">
              <w:rPr>
                <w:rtl w:val="0"/>
              </w:rPr>
              <w:t xml:space="preserve">1T</w:t>
            </w:r>
          </w:p>
        </w:tc>
      </w:tr>
      <w:tr>
        <w:trPr>
          <w:cantSplit w:val="0"/>
          <w:tblHeader w:val="0"/>
        </w:trPr>
        <w:tc>
          <w:tcPr/>
          <w:p w:rsidR="00000000" w:rsidDel="00000000" w:rsidP="00000000" w:rsidRDefault="00000000" w:rsidRPr="00000000" w14:paraId="000002D5">
            <w:pPr>
              <w:ind w:left="0" w:firstLine="0"/>
              <w:jc w:val="center"/>
              <w:rPr/>
            </w:pPr>
            <w:r w:rsidDel="00000000" w:rsidR="00000000" w:rsidRPr="00000000">
              <w:rPr>
                <w:rtl w:val="0"/>
              </w:rPr>
              <w:t xml:space="preserve">2</w:t>
            </w:r>
          </w:p>
        </w:tc>
        <w:tc>
          <w:tcPr/>
          <w:p w:rsidR="00000000" w:rsidDel="00000000" w:rsidP="00000000" w:rsidRDefault="00000000" w:rsidRPr="00000000" w14:paraId="000002D6">
            <w:pPr>
              <w:ind w:left="0" w:firstLine="0"/>
              <w:jc w:val="center"/>
              <w:rPr/>
            </w:pPr>
            <w:r w:rsidDel="00000000" w:rsidR="00000000" w:rsidRPr="00000000">
              <w:rPr>
                <w:rtl w:val="0"/>
              </w:rPr>
              <w:t xml:space="preserve">25%</w:t>
            </w:r>
          </w:p>
        </w:tc>
        <w:tc>
          <w:tcPr/>
          <w:p w:rsidR="00000000" w:rsidDel="00000000" w:rsidP="00000000" w:rsidRDefault="00000000" w:rsidRPr="00000000" w14:paraId="000002D7">
            <w:pPr>
              <w:ind w:left="0" w:firstLine="0"/>
              <w:jc w:val="center"/>
              <w:rPr/>
            </w:pPr>
            <w:r w:rsidDel="00000000" w:rsidR="00000000" w:rsidRPr="00000000">
              <w:rPr>
                <w:rtl w:val="0"/>
              </w:rPr>
              <w:t xml:space="preserve">a, b, c, d, e, f</w:t>
            </w:r>
          </w:p>
        </w:tc>
        <w:tc>
          <w:tcPr/>
          <w:p w:rsidR="00000000" w:rsidDel="00000000" w:rsidP="00000000" w:rsidRDefault="00000000" w:rsidRPr="00000000" w14:paraId="000002D8">
            <w:pPr>
              <w:ind w:left="0" w:firstLine="0"/>
              <w:jc w:val="center"/>
              <w:rPr/>
            </w:pPr>
            <w:r w:rsidDel="00000000" w:rsidR="00000000" w:rsidRPr="00000000">
              <w:rPr>
                <w:rtl w:val="0"/>
              </w:rPr>
              <w:t xml:space="preserve">3</w:t>
            </w:r>
          </w:p>
        </w:tc>
        <w:tc>
          <w:tcPr/>
          <w:p w:rsidR="00000000" w:rsidDel="00000000" w:rsidP="00000000" w:rsidRDefault="00000000" w:rsidRPr="00000000" w14:paraId="000002D9">
            <w:pPr>
              <w:ind w:left="0" w:firstLine="0"/>
              <w:jc w:val="center"/>
              <w:rPr/>
            </w:pPr>
            <w:r w:rsidDel="00000000" w:rsidR="00000000" w:rsidRPr="00000000">
              <w:rPr>
                <w:rtl w:val="0"/>
              </w:rPr>
              <w:t xml:space="preserve">Modificación, Suspensión y Extinción del contrato de trabajo</w:t>
            </w:r>
          </w:p>
        </w:tc>
        <w:tc>
          <w:tcPr/>
          <w:p w:rsidR="00000000" w:rsidDel="00000000" w:rsidP="00000000" w:rsidRDefault="00000000" w:rsidRPr="00000000" w14:paraId="000002DA">
            <w:pPr>
              <w:ind w:left="0" w:firstLine="0"/>
              <w:jc w:val="center"/>
              <w:rPr/>
            </w:pPr>
            <w:r w:rsidDel="00000000" w:rsidR="00000000" w:rsidRPr="00000000">
              <w:rPr>
                <w:rtl w:val="0"/>
              </w:rPr>
              <w:t xml:space="preserve">12</w:t>
            </w:r>
          </w:p>
        </w:tc>
        <w:tc>
          <w:tcPr/>
          <w:p w:rsidR="00000000" w:rsidDel="00000000" w:rsidP="00000000" w:rsidRDefault="00000000" w:rsidRPr="00000000" w14:paraId="000002DB">
            <w:pPr>
              <w:ind w:left="0" w:firstLine="0"/>
              <w:jc w:val="center"/>
              <w:rPr/>
            </w:pPr>
            <w:r w:rsidDel="00000000" w:rsidR="00000000" w:rsidRPr="00000000">
              <w:rPr>
                <w:rtl w:val="0"/>
              </w:rPr>
              <w:t xml:space="preserve">1T</w:t>
            </w:r>
          </w:p>
        </w:tc>
      </w:tr>
      <w:tr>
        <w:trPr>
          <w:cantSplit w:val="0"/>
          <w:tblHeader w:val="0"/>
        </w:trPr>
        <w:tc>
          <w:tcPr/>
          <w:p w:rsidR="00000000" w:rsidDel="00000000" w:rsidP="00000000" w:rsidRDefault="00000000" w:rsidRPr="00000000" w14:paraId="000002DC">
            <w:pPr>
              <w:ind w:left="0" w:firstLine="0"/>
              <w:jc w:val="center"/>
              <w:rPr/>
            </w:pPr>
            <w:r w:rsidDel="00000000" w:rsidR="00000000" w:rsidRPr="00000000">
              <w:rPr>
                <w:rtl w:val="0"/>
              </w:rPr>
              <w:t xml:space="preserve">3</w:t>
            </w:r>
          </w:p>
        </w:tc>
        <w:tc>
          <w:tcPr/>
          <w:p w:rsidR="00000000" w:rsidDel="00000000" w:rsidP="00000000" w:rsidRDefault="00000000" w:rsidRPr="00000000" w14:paraId="000002DD">
            <w:pPr>
              <w:ind w:left="0" w:firstLine="0"/>
              <w:jc w:val="center"/>
              <w:rPr/>
            </w:pPr>
            <w:r w:rsidDel="00000000" w:rsidR="00000000" w:rsidRPr="00000000">
              <w:rPr>
                <w:rtl w:val="0"/>
              </w:rPr>
              <w:t xml:space="preserve">18,75%</w:t>
            </w:r>
          </w:p>
        </w:tc>
        <w:tc>
          <w:tcPr/>
          <w:p w:rsidR="00000000" w:rsidDel="00000000" w:rsidP="00000000" w:rsidRDefault="00000000" w:rsidRPr="00000000" w14:paraId="000002DE">
            <w:pPr>
              <w:ind w:left="0" w:firstLine="0"/>
              <w:jc w:val="center"/>
              <w:rPr/>
            </w:pPr>
            <w:r w:rsidDel="00000000" w:rsidR="00000000" w:rsidRPr="00000000">
              <w:rPr>
                <w:rtl w:val="0"/>
              </w:rPr>
              <w:t xml:space="preserve">a, b, d, e, f, h</w:t>
            </w:r>
          </w:p>
        </w:tc>
        <w:tc>
          <w:tcPr/>
          <w:p w:rsidR="00000000" w:rsidDel="00000000" w:rsidP="00000000" w:rsidRDefault="00000000" w:rsidRPr="00000000" w14:paraId="000002DF">
            <w:pPr>
              <w:ind w:left="0" w:firstLine="0"/>
              <w:jc w:val="center"/>
              <w:rPr/>
            </w:pPr>
            <w:r w:rsidDel="00000000" w:rsidR="00000000" w:rsidRPr="00000000">
              <w:rPr>
                <w:rtl w:val="0"/>
              </w:rPr>
              <w:t xml:space="preserve">4</w:t>
            </w:r>
          </w:p>
        </w:tc>
        <w:tc>
          <w:tcPr/>
          <w:p w:rsidR="00000000" w:rsidDel="00000000" w:rsidP="00000000" w:rsidRDefault="00000000" w:rsidRPr="00000000" w14:paraId="000002E0">
            <w:pPr>
              <w:ind w:left="0" w:firstLine="0"/>
              <w:jc w:val="center"/>
              <w:rPr/>
            </w:pPr>
            <w:r w:rsidDel="00000000" w:rsidR="00000000" w:rsidRPr="00000000">
              <w:rPr>
                <w:rtl w:val="0"/>
              </w:rPr>
              <w:t xml:space="preserve">La Seguridad Social</w:t>
            </w:r>
          </w:p>
        </w:tc>
        <w:tc>
          <w:tcPr/>
          <w:p w:rsidR="00000000" w:rsidDel="00000000" w:rsidP="00000000" w:rsidRDefault="00000000" w:rsidRPr="00000000" w14:paraId="000002E1">
            <w:pPr>
              <w:ind w:left="0" w:firstLine="0"/>
              <w:jc w:val="center"/>
              <w:rPr/>
            </w:pPr>
            <w:r w:rsidDel="00000000" w:rsidR="00000000" w:rsidRPr="00000000">
              <w:rPr>
                <w:rtl w:val="0"/>
              </w:rPr>
              <w:t xml:space="preserve">9</w:t>
            </w:r>
          </w:p>
        </w:tc>
        <w:tc>
          <w:tcPr/>
          <w:p w:rsidR="00000000" w:rsidDel="00000000" w:rsidP="00000000" w:rsidRDefault="00000000" w:rsidRPr="00000000" w14:paraId="000002E2">
            <w:pPr>
              <w:ind w:left="0" w:firstLine="0"/>
              <w:jc w:val="center"/>
              <w:rPr/>
            </w:pPr>
            <w:r w:rsidDel="00000000" w:rsidR="00000000" w:rsidRPr="00000000">
              <w:rPr>
                <w:rtl w:val="0"/>
              </w:rPr>
              <w:t xml:space="preserve">1T</w:t>
            </w:r>
          </w:p>
        </w:tc>
      </w:tr>
      <w:tr>
        <w:trPr>
          <w:cantSplit w:val="0"/>
          <w:tblHeader w:val="0"/>
        </w:trPr>
        <w:tc>
          <w:tcPr/>
          <w:p w:rsidR="00000000" w:rsidDel="00000000" w:rsidP="00000000" w:rsidRDefault="00000000" w:rsidRPr="00000000" w14:paraId="000002E3">
            <w:pPr>
              <w:ind w:left="0" w:firstLine="0"/>
              <w:jc w:val="center"/>
              <w:rPr/>
            </w:pPr>
            <w:r w:rsidDel="00000000" w:rsidR="00000000" w:rsidRPr="00000000">
              <w:rPr>
                <w:rtl w:val="0"/>
              </w:rPr>
              <w:t xml:space="preserve">3</w:t>
            </w:r>
          </w:p>
        </w:tc>
        <w:tc>
          <w:tcPr/>
          <w:p w:rsidR="00000000" w:rsidDel="00000000" w:rsidP="00000000" w:rsidRDefault="00000000" w:rsidRPr="00000000" w14:paraId="000002E4">
            <w:pPr>
              <w:ind w:left="0" w:firstLine="0"/>
              <w:jc w:val="center"/>
              <w:rPr/>
            </w:pPr>
            <w:r w:rsidDel="00000000" w:rsidR="00000000" w:rsidRPr="00000000">
              <w:rPr>
                <w:rtl w:val="0"/>
              </w:rPr>
              <w:t xml:space="preserve">6,25%</w:t>
            </w:r>
          </w:p>
        </w:tc>
        <w:tc>
          <w:tcPr/>
          <w:p w:rsidR="00000000" w:rsidDel="00000000" w:rsidP="00000000" w:rsidRDefault="00000000" w:rsidRPr="00000000" w14:paraId="000002E5">
            <w:pPr>
              <w:ind w:left="0" w:firstLine="0"/>
              <w:jc w:val="center"/>
              <w:rPr/>
            </w:pPr>
            <w:r w:rsidDel="00000000" w:rsidR="00000000" w:rsidRPr="00000000">
              <w:rPr>
                <w:rtl w:val="0"/>
              </w:rPr>
              <w:t xml:space="preserve">c, g</w:t>
            </w:r>
          </w:p>
        </w:tc>
        <w:tc>
          <w:tcPr/>
          <w:p w:rsidR="00000000" w:rsidDel="00000000" w:rsidP="00000000" w:rsidRDefault="00000000" w:rsidRPr="00000000" w14:paraId="000002E6">
            <w:pPr>
              <w:ind w:left="0" w:firstLine="0"/>
              <w:jc w:val="center"/>
              <w:rPr/>
            </w:pPr>
            <w:r w:rsidDel="00000000" w:rsidR="00000000" w:rsidRPr="00000000">
              <w:rPr>
                <w:rtl w:val="0"/>
              </w:rPr>
              <w:t xml:space="preserve">5</w:t>
            </w:r>
          </w:p>
        </w:tc>
        <w:tc>
          <w:tcPr/>
          <w:p w:rsidR="00000000" w:rsidDel="00000000" w:rsidP="00000000" w:rsidRDefault="00000000" w:rsidRPr="00000000" w14:paraId="000002E7">
            <w:pPr>
              <w:ind w:left="0" w:firstLine="0"/>
              <w:jc w:val="center"/>
              <w:rPr/>
            </w:pPr>
            <w:r w:rsidDel="00000000" w:rsidR="00000000" w:rsidRPr="00000000">
              <w:rPr>
                <w:rtl w:val="0"/>
              </w:rPr>
              <w:t xml:space="preserve">Las Prestaciones de la Seguridad Social</w:t>
            </w:r>
          </w:p>
        </w:tc>
        <w:tc>
          <w:tcPr/>
          <w:p w:rsidR="00000000" w:rsidDel="00000000" w:rsidP="00000000" w:rsidRDefault="00000000" w:rsidRPr="00000000" w14:paraId="000002E8">
            <w:pPr>
              <w:ind w:left="0" w:firstLine="0"/>
              <w:jc w:val="center"/>
              <w:rPr/>
            </w:pPr>
            <w:r w:rsidDel="00000000" w:rsidR="00000000" w:rsidRPr="00000000">
              <w:rPr>
                <w:rtl w:val="0"/>
              </w:rPr>
              <w:t xml:space="preserve">9</w:t>
            </w:r>
          </w:p>
        </w:tc>
        <w:tc>
          <w:tcPr/>
          <w:p w:rsidR="00000000" w:rsidDel="00000000" w:rsidP="00000000" w:rsidRDefault="00000000" w:rsidRPr="00000000" w14:paraId="000002E9">
            <w:pPr>
              <w:ind w:left="0" w:firstLine="0"/>
              <w:jc w:val="center"/>
              <w:rPr/>
            </w:pPr>
            <w:r w:rsidDel="00000000" w:rsidR="00000000" w:rsidRPr="00000000">
              <w:rPr>
                <w:rtl w:val="0"/>
              </w:rPr>
              <w:t xml:space="preserve">2T</w:t>
            </w:r>
          </w:p>
        </w:tc>
      </w:tr>
      <w:tr>
        <w:trPr>
          <w:cantSplit w:val="0"/>
          <w:tblHeader w:val="0"/>
        </w:trPr>
        <w:tc>
          <w:tcPr/>
          <w:p w:rsidR="00000000" w:rsidDel="00000000" w:rsidP="00000000" w:rsidRDefault="00000000" w:rsidRPr="00000000" w14:paraId="000002EA">
            <w:pPr>
              <w:ind w:left="0" w:firstLine="0"/>
              <w:jc w:val="center"/>
              <w:rPr/>
            </w:pPr>
            <w:r w:rsidDel="00000000" w:rsidR="00000000" w:rsidRPr="00000000">
              <w:rPr>
                <w:rtl w:val="0"/>
              </w:rPr>
              <w:t xml:space="preserve">4</w:t>
            </w:r>
          </w:p>
        </w:tc>
        <w:tc>
          <w:tcPr/>
          <w:p w:rsidR="00000000" w:rsidDel="00000000" w:rsidP="00000000" w:rsidRDefault="00000000" w:rsidRPr="00000000" w14:paraId="000002EB">
            <w:pPr>
              <w:ind w:left="0" w:firstLine="0"/>
              <w:jc w:val="center"/>
              <w:rPr/>
            </w:pPr>
            <w:r w:rsidDel="00000000" w:rsidR="00000000" w:rsidRPr="00000000">
              <w:rPr>
                <w:rtl w:val="0"/>
              </w:rPr>
              <w:t xml:space="preserve">15%</w:t>
            </w:r>
          </w:p>
        </w:tc>
        <w:tc>
          <w:tcPr/>
          <w:p w:rsidR="00000000" w:rsidDel="00000000" w:rsidP="00000000" w:rsidRDefault="00000000" w:rsidRPr="00000000" w14:paraId="000002EC">
            <w:pPr>
              <w:ind w:left="0" w:firstLine="0"/>
              <w:jc w:val="center"/>
              <w:rPr/>
            </w:pPr>
            <w:r w:rsidDel="00000000" w:rsidR="00000000" w:rsidRPr="00000000">
              <w:rPr>
                <w:rtl w:val="0"/>
              </w:rPr>
              <w:t xml:space="preserve">a, b, c, d, e, j</w:t>
            </w:r>
          </w:p>
        </w:tc>
        <w:tc>
          <w:tcPr/>
          <w:p w:rsidR="00000000" w:rsidDel="00000000" w:rsidP="00000000" w:rsidRDefault="00000000" w:rsidRPr="00000000" w14:paraId="000002ED">
            <w:pPr>
              <w:ind w:left="0" w:firstLine="0"/>
              <w:jc w:val="center"/>
              <w:rPr/>
            </w:pPr>
            <w:r w:rsidDel="00000000" w:rsidR="00000000" w:rsidRPr="00000000">
              <w:rPr>
                <w:rtl w:val="0"/>
              </w:rPr>
              <w:t xml:space="preserve">6</w:t>
            </w:r>
          </w:p>
        </w:tc>
        <w:tc>
          <w:tcPr/>
          <w:p w:rsidR="00000000" w:rsidDel="00000000" w:rsidP="00000000" w:rsidRDefault="00000000" w:rsidRPr="00000000" w14:paraId="000002EE">
            <w:pPr>
              <w:ind w:left="0" w:firstLine="0"/>
              <w:jc w:val="center"/>
              <w:rPr/>
            </w:pPr>
            <w:r w:rsidDel="00000000" w:rsidR="00000000" w:rsidRPr="00000000">
              <w:rPr>
                <w:rtl w:val="0"/>
              </w:rPr>
              <w:t xml:space="preserve">El Salario. Casos Prácticos de Recibos de Salarios</w:t>
            </w:r>
          </w:p>
        </w:tc>
        <w:tc>
          <w:tcPr/>
          <w:p w:rsidR="00000000" w:rsidDel="00000000" w:rsidP="00000000" w:rsidRDefault="00000000" w:rsidRPr="00000000" w14:paraId="000002EF">
            <w:pPr>
              <w:ind w:left="0" w:firstLine="0"/>
              <w:jc w:val="center"/>
              <w:rPr/>
            </w:pPr>
            <w:r w:rsidDel="00000000" w:rsidR="00000000" w:rsidRPr="00000000">
              <w:rPr>
                <w:rtl w:val="0"/>
              </w:rPr>
              <w:t xml:space="preserve">35</w:t>
            </w:r>
          </w:p>
        </w:tc>
        <w:tc>
          <w:tcPr/>
          <w:p w:rsidR="00000000" w:rsidDel="00000000" w:rsidP="00000000" w:rsidRDefault="00000000" w:rsidRPr="00000000" w14:paraId="000002F0">
            <w:pPr>
              <w:ind w:left="0" w:firstLine="0"/>
              <w:jc w:val="center"/>
              <w:rPr/>
            </w:pPr>
            <w:r w:rsidDel="00000000" w:rsidR="00000000" w:rsidRPr="00000000">
              <w:rPr>
                <w:rtl w:val="0"/>
              </w:rPr>
              <w:t xml:space="preserve">2T</w:t>
            </w:r>
          </w:p>
        </w:tc>
      </w:tr>
      <w:tr>
        <w:trPr>
          <w:cantSplit w:val="0"/>
          <w:tblHeader w:val="0"/>
        </w:trPr>
        <w:tc>
          <w:tcPr/>
          <w:p w:rsidR="00000000" w:rsidDel="00000000" w:rsidP="00000000" w:rsidRDefault="00000000" w:rsidRPr="00000000" w14:paraId="000002F1">
            <w:pPr>
              <w:ind w:left="0" w:firstLine="0"/>
              <w:jc w:val="center"/>
              <w:rPr/>
            </w:pPr>
            <w:r w:rsidDel="00000000" w:rsidR="00000000" w:rsidRPr="00000000">
              <w:rPr>
                <w:rtl w:val="0"/>
              </w:rPr>
              <w:t xml:space="preserve">4</w:t>
            </w:r>
          </w:p>
        </w:tc>
        <w:tc>
          <w:tcPr/>
          <w:p w:rsidR="00000000" w:rsidDel="00000000" w:rsidP="00000000" w:rsidRDefault="00000000" w:rsidRPr="00000000" w14:paraId="000002F2">
            <w:pPr>
              <w:ind w:left="0" w:firstLine="0"/>
              <w:jc w:val="center"/>
              <w:rPr/>
            </w:pPr>
            <w:r w:rsidDel="00000000" w:rsidR="00000000" w:rsidRPr="00000000">
              <w:rPr>
                <w:rtl w:val="0"/>
              </w:rPr>
              <w:t xml:space="preserve">10%</w:t>
            </w:r>
          </w:p>
        </w:tc>
        <w:tc>
          <w:tcPr/>
          <w:p w:rsidR="00000000" w:rsidDel="00000000" w:rsidP="00000000" w:rsidRDefault="00000000" w:rsidRPr="00000000" w14:paraId="000002F3">
            <w:pPr>
              <w:ind w:left="0" w:firstLine="0"/>
              <w:jc w:val="center"/>
              <w:rPr/>
            </w:pPr>
            <w:r w:rsidDel="00000000" w:rsidR="00000000" w:rsidRPr="00000000">
              <w:rPr>
                <w:rtl w:val="0"/>
              </w:rPr>
              <w:t xml:space="preserve">f, g, h, i</w:t>
            </w:r>
          </w:p>
        </w:tc>
        <w:tc>
          <w:tcPr/>
          <w:p w:rsidR="00000000" w:rsidDel="00000000" w:rsidP="00000000" w:rsidRDefault="00000000" w:rsidRPr="00000000" w14:paraId="000002F4">
            <w:pPr>
              <w:ind w:left="0" w:firstLine="0"/>
              <w:jc w:val="center"/>
              <w:rPr/>
            </w:pPr>
            <w:r w:rsidDel="00000000" w:rsidR="00000000" w:rsidRPr="00000000">
              <w:rPr>
                <w:rtl w:val="0"/>
              </w:rPr>
              <w:t xml:space="preserve">7</w:t>
            </w:r>
          </w:p>
        </w:tc>
        <w:tc>
          <w:tcPr/>
          <w:p w:rsidR="00000000" w:rsidDel="00000000" w:rsidP="00000000" w:rsidRDefault="00000000" w:rsidRPr="00000000" w14:paraId="000002F5">
            <w:pPr>
              <w:ind w:left="0" w:firstLine="0"/>
              <w:jc w:val="center"/>
              <w:rPr/>
            </w:pPr>
            <w:r w:rsidDel="00000000" w:rsidR="00000000" w:rsidRPr="00000000">
              <w:rPr>
                <w:rtl w:val="0"/>
              </w:rPr>
              <w:t xml:space="preserve">Liquidación de Cotizaciones y Retenciones con las AA.PP.</w:t>
            </w:r>
          </w:p>
        </w:tc>
        <w:tc>
          <w:tcPr/>
          <w:p w:rsidR="00000000" w:rsidDel="00000000" w:rsidP="00000000" w:rsidRDefault="00000000" w:rsidRPr="00000000" w14:paraId="000002F6">
            <w:pPr>
              <w:ind w:left="0" w:firstLine="0"/>
              <w:jc w:val="center"/>
              <w:rPr/>
            </w:pPr>
            <w:r w:rsidDel="00000000" w:rsidR="00000000" w:rsidRPr="00000000">
              <w:rPr>
                <w:rtl w:val="0"/>
              </w:rPr>
              <w:t xml:space="preserve">22</w:t>
            </w:r>
          </w:p>
        </w:tc>
        <w:tc>
          <w:tcPr/>
          <w:p w:rsidR="00000000" w:rsidDel="00000000" w:rsidP="00000000" w:rsidRDefault="00000000" w:rsidRPr="00000000" w14:paraId="000002F7">
            <w:pPr>
              <w:ind w:left="0" w:firstLine="0"/>
              <w:jc w:val="center"/>
              <w:rPr/>
            </w:pPr>
            <w:r w:rsidDel="00000000" w:rsidR="00000000" w:rsidRPr="00000000">
              <w:rPr>
                <w:rtl w:val="0"/>
              </w:rPr>
              <w:t xml:space="preserve">2T-3T</w:t>
            </w:r>
          </w:p>
        </w:tc>
      </w:tr>
    </w:tbl>
    <w:p w:rsidR="00000000" w:rsidDel="00000000" w:rsidP="00000000" w:rsidRDefault="00000000" w:rsidRPr="00000000" w14:paraId="000002F8">
      <w:pPr>
        <w:tabs>
          <w:tab w:val="left" w:leader="none" w:pos="2925"/>
        </w:tabs>
        <w:rPr>
          <w:sz w:val="24"/>
          <w:szCs w:val="24"/>
        </w:rPr>
      </w:pPr>
      <w:r w:rsidDel="00000000" w:rsidR="00000000" w:rsidRPr="00000000">
        <w:rPr>
          <w:rtl w:val="0"/>
        </w:rPr>
      </w:r>
    </w:p>
    <w:p w:rsidR="00000000" w:rsidDel="00000000" w:rsidP="00000000" w:rsidRDefault="00000000" w:rsidRPr="00000000" w14:paraId="000002F9">
      <w:pPr>
        <w:tabs>
          <w:tab w:val="left" w:leader="none" w:pos="2925"/>
        </w:tabs>
        <w:rPr>
          <w:sz w:val="24"/>
          <w:szCs w:val="24"/>
        </w:rPr>
      </w:pPr>
      <w:r w:rsidDel="00000000" w:rsidR="00000000" w:rsidRPr="00000000">
        <w:rPr>
          <w:rtl w:val="0"/>
        </w:rPr>
      </w:r>
    </w:p>
    <w:p w:rsidR="00000000" w:rsidDel="00000000" w:rsidP="00000000" w:rsidRDefault="00000000" w:rsidRPr="00000000" w14:paraId="000002FA">
      <w:pPr>
        <w:tabs>
          <w:tab w:val="left" w:leader="none" w:pos="2925"/>
        </w:tabs>
        <w:rPr>
          <w:b w:val="1"/>
          <w:color w:val="ff0000"/>
          <w:sz w:val="32"/>
          <w:szCs w:val="32"/>
          <w:u w:val="single"/>
        </w:rPr>
      </w:pPr>
      <w:r w:rsidDel="00000000" w:rsidR="00000000" w:rsidRPr="00000000">
        <w:rPr>
          <w:b w:val="1"/>
          <w:color w:val="0070c0"/>
          <w:sz w:val="32"/>
          <w:szCs w:val="32"/>
          <w:u w:val="single"/>
          <w:rtl w:val="0"/>
        </w:rPr>
        <w:t xml:space="preserve">8. UNIDADES DE TRABAJO</w:t>
      </w:r>
      <w:r w:rsidDel="00000000" w:rsidR="00000000" w:rsidRPr="00000000">
        <w:rPr>
          <w:rtl w:val="0"/>
        </w:rPr>
      </w:r>
    </w:p>
    <w:p w:rsidR="00000000" w:rsidDel="00000000" w:rsidP="00000000" w:rsidRDefault="00000000" w:rsidRPr="00000000" w14:paraId="000002FB">
      <w:pPr>
        <w:tabs>
          <w:tab w:val="left" w:leader="none" w:pos="2925"/>
        </w:tabs>
        <w:rPr>
          <w:sz w:val="24"/>
          <w:szCs w:val="24"/>
        </w:rPr>
      </w:pPr>
      <w:r w:rsidDel="00000000" w:rsidR="00000000" w:rsidRPr="00000000">
        <w:rPr>
          <w:rtl w:val="0"/>
        </w:rPr>
      </w:r>
    </w:p>
    <w:tbl>
      <w:tblPr>
        <w:tblStyle w:val="Table15"/>
        <w:tblW w:w="93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1"/>
        <w:gridCol w:w="2881"/>
        <w:gridCol w:w="158"/>
        <w:gridCol w:w="1134"/>
        <w:gridCol w:w="2268"/>
        <w:tblGridChange w:id="0">
          <w:tblGrid>
            <w:gridCol w:w="2881"/>
            <w:gridCol w:w="2881"/>
            <w:gridCol w:w="158"/>
            <w:gridCol w:w="1134"/>
            <w:gridCol w:w="2268"/>
          </w:tblGrid>
        </w:tblGridChange>
      </w:tblGrid>
      <w:tr>
        <w:trPr>
          <w:cantSplit w:val="0"/>
          <w:tblHeader w:val="0"/>
        </w:trPr>
        <w:tc>
          <w:tcPr>
            <w:gridSpan w:val="5"/>
            <w:shd w:fill="8db3e2" w:val="clear"/>
          </w:tcPr>
          <w:p w:rsidR="00000000" w:rsidDel="00000000" w:rsidP="00000000" w:rsidRDefault="00000000" w:rsidRPr="00000000" w14:paraId="000002FC">
            <w:pPr>
              <w:ind w:left="0" w:firstLine="0"/>
              <w:rPr>
                <w:b w:val="1"/>
              </w:rPr>
            </w:pPr>
            <w:r w:rsidDel="00000000" w:rsidR="00000000" w:rsidRPr="00000000">
              <w:rPr>
                <w:b w:val="1"/>
                <w:u w:val="single"/>
                <w:rtl w:val="0"/>
              </w:rPr>
              <w:t xml:space="preserve">UNIDAD DE TRABAJO 1:</w:t>
            </w:r>
            <w:r w:rsidDel="00000000" w:rsidR="00000000" w:rsidRPr="00000000">
              <w:rPr>
                <w:b w:val="1"/>
                <w:rtl w:val="0"/>
              </w:rPr>
              <w:t xml:space="preserve"> LA CONTRATACIÓN LABORAL.</w:t>
            </w:r>
          </w:p>
        </w:tc>
      </w:tr>
      <w:tr>
        <w:trPr>
          <w:cantSplit w:val="0"/>
          <w:tblHeader w:val="0"/>
        </w:trPr>
        <w:tc>
          <w:tcPr/>
          <w:p w:rsidR="00000000" w:rsidDel="00000000" w:rsidP="00000000" w:rsidRDefault="00000000" w:rsidRPr="00000000" w14:paraId="00000301">
            <w:pPr>
              <w:ind w:left="0" w:firstLine="0"/>
              <w:rPr/>
            </w:pPr>
            <w:r w:rsidDel="00000000" w:rsidR="00000000" w:rsidRPr="00000000">
              <w:rPr>
                <w:b w:val="1"/>
                <w:rtl w:val="0"/>
              </w:rPr>
              <w:t xml:space="preserve">Temporalización: </w:t>
            </w:r>
            <w:r w:rsidDel="00000000" w:rsidR="00000000" w:rsidRPr="00000000">
              <w:rPr>
                <w:rtl w:val="0"/>
              </w:rPr>
              <w:t xml:space="preserve">1T</w:t>
            </w:r>
          </w:p>
        </w:tc>
        <w:tc>
          <w:tcPr/>
          <w:p w:rsidR="00000000" w:rsidDel="00000000" w:rsidP="00000000" w:rsidRDefault="00000000" w:rsidRPr="00000000" w14:paraId="00000302">
            <w:pPr>
              <w:ind w:left="0" w:firstLine="0"/>
              <w:rPr/>
            </w:pPr>
            <w:r w:rsidDel="00000000" w:rsidR="00000000" w:rsidRPr="00000000">
              <w:rPr>
                <w:b w:val="1"/>
                <w:rtl w:val="0"/>
              </w:rPr>
              <w:t xml:space="preserve">Duración: </w:t>
            </w:r>
            <w:r w:rsidDel="00000000" w:rsidR="00000000" w:rsidRPr="00000000">
              <w:rPr>
                <w:rtl w:val="0"/>
              </w:rPr>
              <w:t xml:space="preserve">9h</w:t>
            </w:r>
          </w:p>
        </w:tc>
        <w:tc>
          <w:tcPr>
            <w:gridSpan w:val="3"/>
          </w:tcPr>
          <w:p w:rsidR="00000000" w:rsidDel="00000000" w:rsidP="00000000" w:rsidRDefault="00000000" w:rsidRPr="00000000" w14:paraId="00000303">
            <w:pPr>
              <w:ind w:left="0" w:firstLine="0"/>
              <w:rPr/>
            </w:pPr>
            <w:r w:rsidDel="00000000" w:rsidR="00000000" w:rsidRPr="00000000">
              <w:rPr>
                <w:b w:val="1"/>
                <w:rtl w:val="0"/>
              </w:rPr>
              <w:t xml:space="preserve">Ponderación: </w:t>
            </w:r>
            <w:r w:rsidDel="00000000" w:rsidR="00000000" w:rsidRPr="00000000">
              <w:rPr>
                <w:rtl w:val="0"/>
              </w:rPr>
              <w:t xml:space="preserve">19,46%</w:t>
            </w:r>
          </w:p>
        </w:tc>
      </w:tr>
      <w:tr>
        <w:trPr>
          <w:cantSplit w:val="0"/>
          <w:tblHeader w:val="0"/>
        </w:trPr>
        <w:tc>
          <w:tcPr>
            <w:gridSpan w:val="5"/>
            <w:shd w:fill="dbe5f1" w:val="clear"/>
          </w:tcPr>
          <w:p w:rsidR="00000000" w:rsidDel="00000000" w:rsidP="00000000" w:rsidRDefault="00000000" w:rsidRPr="00000000" w14:paraId="00000306">
            <w:pPr>
              <w:ind w:left="0" w:firstLine="0"/>
              <w:jc w:val="center"/>
              <w:rPr>
                <w:b w:val="1"/>
              </w:rPr>
            </w:pPr>
            <w:r w:rsidDel="00000000" w:rsidR="00000000" w:rsidRPr="00000000">
              <w:rPr>
                <w:b w:val="1"/>
                <w:rtl w:val="0"/>
              </w:rPr>
              <w:t xml:space="preserve">Resultados de Aprendizaje</w:t>
            </w:r>
          </w:p>
        </w:tc>
      </w:tr>
      <w:tr>
        <w:trPr>
          <w:cantSplit w:val="0"/>
          <w:tblHeader w:val="0"/>
        </w:trPr>
        <w:tc>
          <w:tcPr>
            <w:gridSpan w:val="5"/>
          </w:tcPr>
          <w:p w:rsidR="00000000" w:rsidDel="00000000" w:rsidP="00000000" w:rsidRDefault="00000000" w:rsidRPr="00000000" w14:paraId="0000030B">
            <w:pPr>
              <w:ind w:left="0" w:firstLine="0"/>
              <w:jc w:val="left"/>
              <w:rPr/>
            </w:pPr>
            <w:r w:rsidDel="00000000" w:rsidR="00000000" w:rsidRPr="00000000">
              <w:rPr>
                <w:b w:val="1"/>
                <w:rtl w:val="0"/>
              </w:rPr>
              <w:t xml:space="preserve">1. Gestiona la documentación que genera el proceso de contratación, aplicando la normativa vigente.</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310">
            <w:pPr>
              <w:ind w:left="0" w:firstLine="0"/>
              <w:jc w:val="center"/>
              <w:rPr>
                <w:b w:val="1"/>
              </w:rPr>
            </w:pPr>
            <w:r w:rsidDel="00000000" w:rsidR="00000000" w:rsidRPr="00000000">
              <w:rPr>
                <w:b w:val="1"/>
                <w:rtl w:val="0"/>
              </w:rPr>
              <w:t xml:space="preserve">Objetivos</w:t>
            </w:r>
          </w:p>
        </w:tc>
      </w:tr>
      <w:tr>
        <w:trPr>
          <w:cantSplit w:val="0"/>
          <w:tblHeader w:val="0"/>
        </w:trPr>
        <w:tc>
          <w:tcPr>
            <w:gridSpan w:val="5"/>
          </w:tcPr>
          <w:p w:rsidR="00000000" w:rsidDel="00000000" w:rsidP="00000000" w:rsidRDefault="00000000" w:rsidRPr="00000000" w14:paraId="00000315">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Identificar la normativa aplicable al contrato de trabajo.</w:t>
            </w:r>
          </w:p>
          <w:p w:rsidR="00000000" w:rsidDel="00000000" w:rsidP="00000000" w:rsidRDefault="00000000" w:rsidRPr="00000000" w14:paraId="00000316">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Identificar los pasos a realizar para la contratación laboral.</w:t>
            </w:r>
          </w:p>
          <w:p w:rsidR="00000000" w:rsidDel="00000000" w:rsidP="00000000" w:rsidRDefault="00000000" w:rsidRPr="00000000" w14:paraId="00000317">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Reconocer las vías telemáticas de comunicación para la contratación laboral.</w:t>
            </w:r>
          </w:p>
          <w:p w:rsidR="00000000" w:rsidDel="00000000" w:rsidP="00000000" w:rsidRDefault="00000000" w:rsidRPr="00000000" w14:paraId="00000318">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Gestionar la documentación que genera el proceso de contratación, aplicando la normativa vigente.</w:t>
            </w:r>
          </w:p>
        </w:tc>
      </w:tr>
      <w:tr>
        <w:trPr>
          <w:cantSplit w:val="0"/>
          <w:tblHeader w:val="0"/>
        </w:trPr>
        <w:tc>
          <w:tcPr>
            <w:gridSpan w:val="5"/>
            <w:shd w:fill="dbe5f1" w:val="clear"/>
          </w:tcPr>
          <w:p w:rsidR="00000000" w:rsidDel="00000000" w:rsidP="00000000" w:rsidRDefault="00000000" w:rsidRPr="00000000" w14:paraId="0000031D">
            <w:pPr>
              <w:ind w:left="0" w:firstLine="0"/>
              <w:jc w:val="center"/>
              <w:rPr>
                <w:b w:val="1"/>
              </w:rPr>
            </w:pPr>
            <w:r w:rsidDel="00000000" w:rsidR="00000000" w:rsidRPr="00000000">
              <w:rPr>
                <w:b w:val="1"/>
                <w:rtl w:val="0"/>
              </w:rPr>
              <w:t xml:space="preserve">Contenidos</w:t>
            </w:r>
          </w:p>
        </w:tc>
      </w:tr>
      <w:tr>
        <w:trPr>
          <w:cantSplit w:val="0"/>
          <w:tblHeader w:val="0"/>
        </w:trPr>
        <w:tc>
          <w:tcPr>
            <w:gridSpan w:val="5"/>
          </w:tcPr>
          <w:p w:rsidR="00000000" w:rsidDel="00000000" w:rsidP="00000000" w:rsidRDefault="00000000" w:rsidRPr="00000000" w14:paraId="00000322">
            <w:pPr>
              <w:ind w:left="0" w:firstLine="0"/>
              <w:rPr/>
            </w:pPr>
            <w:r w:rsidDel="00000000" w:rsidR="00000000" w:rsidRPr="00000000">
              <w:rPr>
                <w:rtl w:val="0"/>
              </w:rPr>
              <w:t xml:space="preserve">1. El contrato de trabajo.</w:t>
            </w:r>
          </w:p>
          <w:p w:rsidR="00000000" w:rsidDel="00000000" w:rsidP="00000000" w:rsidRDefault="00000000" w:rsidRPr="00000000" w14:paraId="00000323">
            <w:pPr>
              <w:ind w:left="0" w:firstLine="0"/>
              <w:rPr/>
            </w:pPr>
            <w:r w:rsidDel="00000000" w:rsidR="00000000" w:rsidRPr="00000000">
              <w:rPr>
                <w:rtl w:val="0"/>
              </w:rPr>
              <w:t xml:space="preserve">2. La regulación del contrato de trabajo.</w:t>
            </w:r>
          </w:p>
          <w:p w:rsidR="00000000" w:rsidDel="00000000" w:rsidP="00000000" w:rsidRDefault="00000000" w:rsidRPr="00000000" w14:paraId="00000324">
            <w:pPr>
              <w:ind w:left="0" w:firstLine="0"/>
              <w:rPr/>
            </w:pPr>
            <w:r w:rsidDel="00000000" w:rsidR="00000000" w:rsidRPr="00000000">
              <w:rPr>
                <w:rtl w:val="0"/>
              </w:rPr>
              <w:t xml:space="preserve">3. Los sujetos del contrato de trabajo.</w:t>
            </w:r>
          </w:p>
          <w:p w:rsidR="00000000" w:rsidDel="00000000" w:rsidP="00000000" w:rsidRDefault="00000000" w:rsidRPr="00000000" w14:paraId="00000325">
            <w:pPr>
              <w:ind w:left="0" w:firstLine="0"/>
              <w:rPr/>
            </w:pPr>
            <w:r w:rsidDel="00000000" w:rsidR="00000000" w:rsidRPr="00000000">
              <w:rPr>
                <w:rtl w:val="0"/>
              </w:rPr>
              <w:t xml:space="preserve">4. Elementos y forma del contrato de trabajo.</w:t>
            </w:r>
          </w:p>
          <w:p w:rsidR="00000000" w:rsidDel="00000000" w:rsidP="00000000" w:rsidRDefault="00000000" w:rsidRPr="00000000" w14:paraId="00000326">
            <w:pPr>
              <w:ind w:left="0" w:firstLine="0"/>
              <w:rPr/>
            </w:pPr>
            <w:r w:rsidDel="00000000" w:rsidR="00000000" w:rsidRPr="00000000">
              <w:rPr>
                <w:rtl w:val="0"/>
              </w:rPr>
              <w:t xml:space="preserve">5. El contenido del contrato de trabajo.</w:t>
            </w:r>
          </w:p>
          <w:p w:rsidR="00000000" w:rsidDel="00000000" w:rsidP="00000000" w:rsidRDefault="00000000" w:rsidRPr="00000000" w14:paraId="00000327">
            <w:pPr>
              <w:ind w:left="0" w:firstLine="0"/>
              <w:rPr/>
            </w:pPr>
            <w:r w:rsidDel="00000000" w:rsidR="00000000" w:rsidRPr="00000000">
              <w:rPr>
                <w:rtl w:val="0"/>
              </w:rPr>
              <w:t xml:space="preserve">6. Gestión de la contratación laboral.</w:t>
            </w:r>
          </w:p>
        </w:tc>
      </w:tr>
      <w:tr>
        <w:trPr>
          <w:cantSplit w:val="0"/>
          <w:tblHeader w:val="0"/>
        </w:trPr>
        <w:tc>
          <w:tcPr>
            <w:gridSpan w:val="3"/>
            <w:shd w:fill="dbe5f1" w:val="clear"/>
          </w:tcPr>
          <w:p w:rsidR="00000000" w:rsidDel="00000000" w:rsidP="00000000" w:rsidRDefault="00000000" w:rsidRPr="00000000" w14:paraId="0000032C">
            <w:pPr>
              <w:ind w:left="0" w:firstLine="0"/>
              <w:jc w:val="center"/>
              <w:rPr>
                <w:b w:val="1"/>
              </w:rPr>
            </w:pPr>
            <w:r w:rsidDel="00000000" w:rsidR="00000000" w:rsidRPr="00000000">
              <w:rPr>
                <w:b w:val="1"/>
                <w:rtl w:val="0"/>
              </w:rPr>
              <w:t xml:space="preserve">Criterios de Evaluación</w:t>
            </w:r>
          </w:p>
        </w:tc>
        <w:tc>
          <w:tcPr>
            <w:shd w:fill="dbe5f1" w:val="clear"/>
          </w:tcPr>
          <w:p w:rsidR="00000000" w:rsidDel="00000000" w:rsidP="00000000" w:rsidRDefault="00000000" w:rsidRPr="00000000" w14:paraId="0000032F">
            <w:pPr>
              <w:ind w:left="0" w:firstLine="0"/>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330">
            <w:pPr>
              <w:ind w:left="0" w:firstLine="0"/>
              <w:jc w:val="center"/>
              <w:rPr>
                <w:b w:val="1"/>
              </w:rPr>
            </w:pPr>
            <w:r w:rsidDel="00000000" w:rsidR="00000000" w:rsidRPr="00000000">
              <w:rPr>
                <w:b w:val="1"/>
                <w:rtl w:val="0"/>
              </w:rPr>
              <w:t xml:space="preserve">IE</w:t>
            </w:r>
          </w:p>
        </w:tc>
      </w:tr>
      <w:tr>
        <w:trPr>
          <w:cantSplit w:val="0"/>
          <w:tblHeader w:val="0"/>
        </w:trPr>
        <w:tc>
          <w:tcPr>
            <w:gridSpan w:val="3"/>
          </w:tcPr>
          <w:p w:rsidR="00000000" w:rsidDel="00000000" w:rsidP="00000000" w:rsidRDefault="00000000" w:rsidRPr="00000000" w14:paraId="00000331">
            <w:pPr>
              <w:ind w:left="0" w:firstLine="0"/>
              <w:rPr/>
            </w:pPr>
            <w:r w:rsidDel="00000000" w:rsidR="00000000" w:rsidRPr="00000000">
              <w:rPr>
                <w:rtl w:val="0"/>
              </w:rPr>
              <w:t xml:space="preserve">a) Se ha seleccionado la normativa que regula la contratación laboral.</w:t>
            </w:r>
          </w:p>
        </w:tc>
        <w:tc>
          <w:tcPr>
            <w:vAlign w:val="center"/>
          </w:tcPr>
          <w:p w:rsidR="00000000" w:rsidDel="00000000" w:rsidP="00000000" w:rsidRDefault="00000000" w:rsidRPr="00000000" w14:paraId="00000334">
            <w:pPr>
              <w:ind w:left="0" w:firstLine="0"/>
              <w:jc w:val="center"/>
              <w:rPr/>
            </w:pPr>
            <w:r w:rsidDel="00000000" w:rsidR="00000000" w:rsidRPr="00000000">
              <w:rPr>
                <w:rtl w:val="0"/>
              </w:rPr>
              <w:t xml:space="preserve">2,78%</w:t>
            </w:r>
          </w:p>
        </w:tc>
        <w:tc>
          <w:tcPr>
            <w:vMerge w:val="restart"/>
            <w:vAlign w:val="center"/>
          </w:tcPr>
          <w:p w:rsidR="00000000" w:rsidDel="00000000" w:rsidP="00000000" w:rsidRDefault="00000000" w:rsidRPr="00000000" w14:paraId="00000335">
            <w:pPr>
              <w:ind w:left="176" w:firstLine="0"/>
              <w:jc w:val="center"/>
              <w:rPr/>
            </w:pPr>
            <w:r w:rsidDel="00000000" w:rsidR="00000000" w:rsidRPr="00000000">
              <w:rPr>
                <w:rtl w:val="0"/>
              </w:rPr>
              <w:t xml:space="preserve">Actividades Evaluables.</w:t>
            </w:r>
          </w:p>
          <w:p w:rsidR="00000000" w:rsidDel="00000000" w:rsidP="00000000" w:rsidRDefault="00000000" w:rsidRPr="00000000" w14:paraId="00000336">
            <w:pPr>
              <w:ind w:left="176" w:firstLine="0"/>
              <w:jc w:val="center"/>
              <w:rPr/>
            </w:pPr>
            <w:r w:rsidDel="00000000" w:rsidR="00000000" w:rsidRPr="00000000">
              <w:rPr>
                <w:rtl w:val="0"/>
              </w:rPr>
              <w:t xml:space="preserve">Test.</w:t>
            </w:r>
          </w:p>
          <w:p w:rsidR="00000000" w:rsidDel="00000000" w:rsidP="00000000" w:rsidRDefault="00000000" w:rsidRPr="00000000" w14:paraId="00000337">
            <w:pPr>
              <w:ind w:left="176" w:firstLine="0"/>
              <w:jc w:val="center"/>
              <w:rPr/>
            </w:pPr>
            <w:r w:rsidDel="00000000" w:rsidR="00000000" w:rsidRPr="00000000">
              <w:rPr>
                <w:rtl w:val="0"/>
              </w:rPr>
              <w:t xml:space="preserve">Prueba escrita.</w:t>
            </w:r>
          </w:p>
          <w:p w:rsidR="00000000" w:rsidDel="00000000" w:rsidP="00000000" w:rsidRDefault="00000000" w:rsidRPr="00000000" w14:paraId="00000338">
            <w:pPr>
              <w:ind w:left="0" w:firstLine="0"/>
              <w:jc w:val="center"/>
              <w:rPr/>
            </w:pPr>
            <w:r w:rsidDel="00000000" w:rsidR="00000000" w:rsidRPr="00000000">
              <w:rPr>
                <w:rtl w:val="0"/>
              </w:rPr>
              <w:t xml:space="preserve">Trabajos.</w:t>
            </w:r>
          </w:p>
        </w:tc>
      </w:tr>
      <w:tr>
        <w:trPr>
          <w:cantSplit w:val="0"/>
          <w:tblHeader w:val="0"/>
        </w:trPr>
        <w:tc>
          <w:tcPr>
            <w:gridSpan w:val="3"/>
          </w:tcPr>
          <w:p w:rsidR="00000000" w:rsidDel="00000000" w:rsidP="00000000" w:rsidRDefault="00000000" w:rsidRPr="00000000" w14:paraId="00000339">
            <w:pPr>
              <w:ind w:left="0" w:firstLine="0"/>
              <w:rPr/>
            </w:pPr>
            <w:r w:rsidDel="00000000" w:rsidR="00000000" w:rsidRPr="00000000">
              <w:rPr>
                <w:rtl w:val="0"/>
              </w:rPr>
              <w:t xml:space="preserve">b) Se han identificado las fases del proceso de contratación.</w:t>
            </w:r>
          </w:p>
        </w:tc>
        <w:tc>
          <w:tcPr>
            <w:vAlign w:val="center"/>
          </w:tcPr>
          <w:p w:rsidR="00000000" w:rsidDel="00000000" w:rsidP="00000000" w:rsidRDefault="00000000" w:rsidRPr="00000000" w14:paraId="0000033C">
            <w:pPr>
              <w:ind w:left="0" w:firstLine="0"/>
              <w:jc w:val="center"/>
              <w:rPr/>
            </w:pPr>
            <w:r w:rsidDel="00000000" w:rsidR="00000000" w:rsidRPr="00000000">
              <w:rPr>
                <w:rtl w:val="0"/>
              </w:rPr>
              <w:t xml:space="preserve">2,78%</w:t>
            </w:r>
          </w:p>
        </w:tc>
        <w:tc>
          <w:tcPr>
            <w:vMerge w:val="continue"/>
            <w:vAlign w:val="center"/>
          </w:tcPr>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33E">
            <w:pPr>
              <w:ind w:left="0" w:firstLine="0"/>
              <w:rPr/>
            </w:pPr>
            <w:r w:rsidDel="00000000" w:rsidR="00000000" w:rsidRPr="00000000">
              <w:rPr>
                <w:rtl w:val="0"/>
              </w:rPr>
              <w:t xml:space="preserve">c) Se han interpretado las funciones de los organismos públicos que intervienen en el proceso de contratación.</w:t>
            </w:r>
          </w:p>
        </w:tc>
        <w:tc>
          <w:tcPr>
            <w:vAlign w:val="center"/>
          </w:tcPr>
          <w:p w:rsidR="00000000" w:rsidDel="00000000" w:rsidP="00000000" w:rsidRDefault="00000000" w:rsidRPr="00000000" w14:paraId="00000341">
            <w:pPr>
              <w:ind w:left="0" w:firstLine="0"/>
              <w:jc w:val="center"/>
              <w:rPr/>
            </w:pPr>
            <w:r w:rsidDel="00000000" w:rsidR="00000000" w:rsidRPr="00000000">
              <w:rPr>
                <w:rtl w:val="0"/>
              </w:rPr>
              <w:t xml:space="preserve">2,78%</w:t>
            </w:r>
          </w:p>
        </w:tc>
        <w:tc>
          <w:tcPr>
            <w:vMerge w:val="continue"/>
            <w:vAlign w:val="center"/>
          </w:tcPr>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343">
            <w:pPr>
              <w:ind w:left="0" w:firstLine="0"/>
              <w:rPr/>
            </w:pPr>
            <w:r w:rsidDel="00000000" w:rsidR="00000000" w:rsidRPr="00000000">
              <w:rPr>
                <w:rtl w:val="0"/>
              </w:rPr>
              <w:t xml:space="preserve">f) Se han especificado las funciones de los convenios colectivos y las variables que regulan con relación a la contratación laboral.</w:t>
            </w:r>
          </w:p>
        </w:tc>
        <w:tc>
          <w:tcPr>
            <w:vAlign w:val="center"/>
          </w:tcPr>
          <w:p w:rsidR="00000000" w:rsidDel="00000000" w:rsidP="00000000" w:rsidRDefault="00000000" w:rsidRPr="00000000" w14:paraId="00000346">
            <w:pPr>
              <w:ind w:left="0" w:firstLine="0"/>
              <w:jc w:val="center"/>
              <w:rPr/>
            </w:pPr>
            <w:r w:rsidDel="00000000" w:rsidR="00000000" w:rsidRPr="00000000">
              <w:rPr>
                <w:rtl w:val="0"/>
              </w:rPr>
              <w:t xml:space="preserve">2,78%</w:t>
            </w:r>
          </w:p>
        </w:tc>
        <w:tc>
          <w:tcPr>
            <w:vMerge w:val="continue"/>
            <w:vAlign w:val="center"/>
          </w:tcPr>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348">
            <w:pPr>
              <w:ind w:left="0" w:firstLine="0"/>
              <w:rPr/>
            </w:pPr>
            <w:r w:rsidDel="00000000" w:rsidR="00000000" w:rsidRPr="00000000">
              <w:rPr>
                <w:rtl w:val="0"/>
              </w:rPr>
              <w:t xml:space="preserve">g) Se ha cumplimentado la documentación que se genera en cada una de las fases del proceso de contratación.</w:t>
            </w:r>
          </w:p>
        </w:tc>
        <w:tc>
          <w:tcPr>
            <w:vAlign w:val="center"/>
          </w:tcPr>
          <w:p w:rsidR="00000000" w:rsidDel="00000000" w:rsidP="00000000" w:rsidRDefault="00000000" w:rsidRPr="00000000" w14:paraId="0000034B">
            <w:pPr>
              <w:ind w:left="0" w:firstLine="0"/>
              <w:jc w:val="center"/>
              <w:rPr/>
            </w:pPr>
            <w:r w:rsidDel="00000000" w:rsidR="00000000" w:rsidRPr="00000000">
              <w:rPr>
                <w:rtl w:val="0"/>
              </w:rPr>
              <w:t xml:space="preserve">2,78%</w:t>
            </w:r>
          </w:p>
        </w:tc>
        <w:tc>
          <w:tcPr>
            <w:vMerge w:val="continue"/>
            <w:vAlign w:val="center"/>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34D">
            <w:pPr>
              <w:ind w:left="0" w:firstLine="0"/>
              <w:rPr/>
            </w:pPr>
            <w:r w:rsidDel="00000000" w:rsidR="00000000" w:rsidRPr="00000000">
              <w:rPr>
                <w:rtl w:val="0"/>
              </w:rPr>
              <w:t xml:space="preserve">h) Se han reconocido las vías de comunicación convencionales y telemáticas con las personas y organismos oficiales que intervienen en el proceso de contratación.</w:t>
            </w:r>
          </w:p>
        </w:tc>
        <w:tc>
          <w:tcPr>
            <w:vAlign w:val="center"/>
          </w:tcPr>
          <w:p w:rsidR="00000000" w:rsidDel="00000000" w:rsidP="00000000" w:rsidRDefault="00000000" w:rsidRPr="00000000" w14:paraId="00000350">
            <w:pPr>
              <w:ind w:left="0" w:firstLine="0"/>
              <w:jc w:val="center"/>
              <w:rPr/>
            </w:pPr>
            <w:r w:rsidDel="00000000" w:rsidR="00000000" w:rsidRPr="00000000">
              <w:rPr>
                <w:rtl w:val="0"/>
              </w:rPr>
              <w:t xml:space="preserve">2,78%</w:t>
            </w:r>
          </w:p>
        </w:tc>
        <w:tc>
          <w:tcPr>
            <w:vMerge w:val="continue"/>
            <w:vAlign w:val="center"/>
          </w:tcPr>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352">
            <w:pPr>
              <w:ind w:left="0" w:firstLine="0"/>
              <w:rPr/>
            </w:pPr>
            <w:r w:rsidDel="00000000" w:rsidR="00000000" w:rsidRPr="00000000">
              <w:rPr>
                <w:rtl w:val="0"/>
              </w:rPr>
              <w:t xml:space="preserve">i) Se han empleado programas informáticos específicos para la confección, registro y archivo de la información y documentación relevante en el proceso de contratación.</w:t>
            </w:r>
          </w:p>
        </w:tc>
        <w:tc>
          <w:tcPr>
            <w:vAlign w:val="center"/>
          </w:tcPr>
          <w:p w:rsidR="00000000" w:rsidDel="00000000" w:rsidP="00000000" w:rsidRDefault="00000000" w:rsidRPr="00000000" w14:paraId="00000355">
            <w:pPr>
              <w:ind w:left="0" w:firstLine="0"/>
              <w:jc w:val="center"/>
              <w:rPr/>
            </w:pPr>
            <w:r w:rsidDel="00000000" w:rsidR="00000000" w:rsidRPr="00000000">
              <w:rPr>
                <w:rtl w:val="0"/>
              </w:rPr>
              <w:t xml:space="preserve">2,78%</w:t>
            </w:r>
          </w:p>
        </w:tc>
        <w:tc>
          <w:tcPr>
            <w:vMerge w:val="continue"/>
            <w:vAlign w:val="center"/>
          </w:tcPr>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357">
            <w:pPr>
              <w:ind w:left="0" w:firstLine="0"/>
              <w:jc w:val="center"/>
              <w:rPr>
                <w:b w:val="1"/>
              </w:rPr>
            </w:pPr>
            <w:r w:rsidDel="00000000" w:rsidR="00000000" w:rsidRPr="00000000">
              <w:rPr>
                <w:b w:val="1"/>
                <w:rtl w:val="0"/>
              </w:rPr>
              <w:t xml:space="preserve">Actividades</w:t>
            </w:r>
          </w:p>
        </w:tc>
      </w:tr>
      <w:tr>
        <w:trPr>
          <w:cantSplit w:val="0"/>
          <w:tblHeader w:val="0"/>
        </w:trPr>
        <w:tc>
          <w:tcPr>
            <w:gridSpan w:val="5"/>
          </w:tcPr>
          <w:p w:rsidR="00000000" w:rsidDel="00000000" w:rsidP="00000000" w:rsidRDefault="00000000" w:rsidRPr="00000000" w14:paraId="0000035C">
            <w:pPr>
              <w:ind w:left="0" w:firstLine="0"/>
              <w:jc w:val="left"/>
              <w:rPr/>
            </w:pPr>
            <w:r w:rsidDel="00000000" w:rsidR="00000000" w:rsidRPr="00000000">
              <w:rPr>
                <w:rtl w:val="0"/>
              </w:rPr>
              <w:t xml:space="preserve">Presentación de contenidos a través de PowerPoint.</w:t>
            </w:r>
          </w:p>
          <w:p w:rsidR="00000000" w:rsidDel="00000000" w:rsidP="00000000" w:rsidRDefault="00000000" w:rsidRPr="00000000" w14:paraId="0000035D">
            <w:pPr>
              <w:ind w:left="0" w:firstLine="0"/>
              <w:jc w:val="left"/>
              <w:rPr/>
            </w:pPr>
            <w:r w:rsidDel="00000000" w:rsidR="00000000" w:rsidRPr="00000000">
              <w:rPr>
                <w:rtl w:val="0"/>
              </w:rPr>
              <w:t xml:space="preserve">Explicación de contenidos.</w:t>
            </w:r>
          </w:p>
          <w:p w:rsidR="00000000" w:rsidDel="00000000" w:rsidP="00000000" w:rsidRDefault="00000000" w:rsidRPr="00000000" w14:paraId="0000035E">
            <w:pPr>
              <w:ind w:left="0" w:firstLine="0"/>
              <w:jc w:val="left"/>
              <w:rPr/>
            </w:pPr>
            <w:r w:rsidDel="00000000" w:rsidR="00000000" w:rsidRPr="00000000">
              <w:rPr>
                <w:rtl w:val="0"/>
              </w:rPr>
              <w:t xml:space="preserve">Portfolio de actividades y casos prácticos (Comprueba tu aprendizaje).</w:t>
            </w:r>
          </w:p>
          <w:p w:rsidR="00000000" w:rsidDel="00000000" w:rsidP="00000000" w:rsidRDefault="00000000" w:rsidRPr="00000000" w14:paraId="0000035F">
            <w:pPr>
              <w:ind w:left="0" w:firstLine="0"/>
              <w:jc w:val="left"/>
              <w:rPr/>
            </w:pPr>
            <w:r w:rsidDel="00000000" w:rsidR="00000000" w:rsidRPr="00000000">
              <w:rPr>
                <w:rtl w:val="0"/>
              </w:rPr>
              <w:t xml:space="preserve">Actividades de evaluación.</w:t>
            </w:r>
          </w:p>
        </w:tc>
      </w:tr>
    </w:tbl>
    <w:p w:rsidR="00000000" w:rsidDel="00000000" w:rsidP="00000000" w:rsidRDefault="00000000" w:rsidRPr="00000000" w14:paraId="00000364">
      <w:pPr>
        <w:tabs>
          <w:tab w:val="left" w:leader="none" w:pos="2925"/>
        </w:tabs>
        <w:rPr>
          <w:sz w:val="24"/>
          <w:szCs w:val="24"/>
        </w:rPr>
      </w:pPr>
      <w:r w:rsidDel="00000000" w:rsidR="00000000" w:rsidRPr="00000000">
        <w:rPr>
          <w:rtl w:val="0"/>
        </w:rPr>
      </w:r>
    </w:p>
    <w:p w:rsidR="00000000" w:rsidDel="00000000" w:rsidP="00000000" w:rsidRDefault="00000000" w:rsidRPr="00000000" w14:paraId="00000365">
      <w:pPr>
        <w:tabs>
          <w:tab w:val="left" w:leader="none" w:pos="2925"/>
        </w:tabs>
        <w:rPr>
          <w:sz w:val="24"/>
          <w:szCs w:val="24"/>
        </w:rPr>
      </w:pPr>
      <w:r w:rsidDel="00000000" w:rsidR="00000000" w:rsidRPr="00000000">
        <w:rPr>
          <w:rtl w:val="0"/>
        </w:rPr>
      </w:r>
    </w:p>
    <w:tbl>
      <w:tblPr>
        <w:tblStyle w:val="Table16"/>
        <w:tblW w:w="93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1"/>
        <w:gridCol w:w="2881"/>
        <w:gridCol w:w="158"/>
        <w:gridCol w:w="1134"/>
        <w:gridCol w:w="2268"/>
        <w:tblGridChange w:id="0">
          <w:tblGrid>
            <w:gridCol w:w="2881"/>
            <w:gridCol w:w="2881"/>
            <w:gridCol w:w="158"/>
            <w:gridCol w:w="1134"/>
            <w:gridCol w:w="2268"/>
          </w:tblGrid>
        </w:tblGridChange>
      </w:tblGrid>
      <w:tr>
        <w:trPr>
          <w:cantSplit w:val="0"/>
          <w:tblHeader w:val="0"/>
        </w:trPr>
        <w:tc>
          <w:tcPr>
            <w:gridSpan w:val="5"/>
            <w:shd w:fill="8db3e2" w:val="clear"/>
          </w:tcPr>
          <w:p w:rsidR="00000000" w:rsidDel="00000000" w:rsidP="00000000" w:rsidRDefault="00000000" w:rsidRPr="00000000" w14:paraId="00000366">
            <w:pPr>
              <w:ind w:left="0" w:firstLine="0"/>
              <w:rPr>
                <w:b w:val="1"/>
              </w:rPr>
            </w:pPr>
            <w:r w:rsidDel="00000000" w:rsidR="00000000" w:rsidRPr="00000000">
              <w:rPr>
                <w:b w:val="1"/>
                <w:u w:val="single"/>
                <w:rtl w:val="0"/>
              </w:rPr>
              <w:t xml:space="preserve">UNIDAD DE TRABAJO 2: </w:t>
            </w:r>
            <w:r w:rsidDel="00000000" w:rsidR="00000000" w:rsidRPr="00000000">
              <w:rPr>
                <w:b w:val="1"/>
                <w:rtl w:val="0"/>
              </w:rPr>
              <w:t xml:space="preserve"> MODALIDADES DE CONTRATACIÓN.</w:t>
            </w:r>
          </w:p>
        </w:tc>
      </w:tr>
      <w:tr>
        <w:trPr>
          <w:cantSplit w:val="0"/>
          <w:tblHeader w:val="0"/>
        </w:trPr>
        <w:tc>
          <w:tcPr/>
          <w:p w:rsidR="00000000" w:rsidDel="00000000" w:rsidP="00000000" w:rsidRDefault="00000000" w:rsidRPr="00000000" w14:paraId="0000036B">
            <w:pPr>
              <w:ind w:left="0" w:firstLine="0"/>
              <w:rPr/>
            </w:pPr>
            <w:r w:rsidDel="00000000" w:rsidR="00000000" w:rsidRPr="00000000">
              <w:rPr>
                <w:b w:val="1"/>
                <w:rtl w:val="0"/>
              </w:rPr>
              <w:t xml:space="preserve">Temporalización: </w:t>
            </w:r>
            <w:r w:rsidDel="00000000" w:rsidR="00000000" w:rsidRPr="00000000">
              <w:rPr>
                <w:rtl w:val="0"/>
              </w:rPr>
              <w:t xml:space="preserve">1T</w:t>
            </w:r>
          </w:p>
        </w:tc>
        <w:tc>
          <w:tcPr/>
          <w:p w:rsidR="00000000" w:rsidDel="00000000" w:rsidP="00000000" w:rsidRDefault="00000000" w:rsidRPr="00000000" w14:paraId="0000036C">
            <w:pPr>
              <w:ind w:left="0" w:firstLine="0"/>
              <w:rPr/>
            </w:pPr>
            <w:r w:rsidDel="00000000" w:rsidR="00000000" w:rsidRPr="00000000">
              <w:rPr>
                <w:b w:val="1"/>
                <w:rtl w:val="0"/>
              </w:rPr>
              <w:t xml:space="preserve">Duración:</w:t>
            </w:r>
            <w:r w:rsidDel="00000000" w:rsidR="00000000" w:rsidRPr="00000000">
              <w:rPr>
                <w:rtl w:val="0"/>
              </w:rPr>
              <w:t xml:space="preserve"> 9h</w:t>
            </w:r>
          </w:p>
        </w:tc>
        <w:tc>
          <w:tcPr>
            <w:gridSpan w:val="3"/>
          </w:tcPr>
          <w:p w:rsidR="00000000" w:rsidDel="00000000" w:rsidP="00000000" w:rsidRDefault="00000000" w:rsidRPr="00000000" w14:paraId="0000036D">
            <w:pPr>
              <w:ind w:left="0" w:firstLine="0"/>
              <w:rPr/>
            </w:pPr>
            <w:r w:rsidDel="00000000" w:rsidR="00000000" w:rsidRPr="00000000">
              <w:rPr>
                <w:b w:val="1"/>
                <w:rtl w:val="0"/>
              </w:rPr>
              <w:t xml:space="preserve">Ponderación:</w:t>
            </w:r>
            <w:r w:rsidDel="00000000" w:rsidR="00000000" w:rsidRPr="00000000">
              <w:rPr>
                <w:rtl w:val="0"/>
              </w:rPr>
              <w:t xml:space="preserve"> 5,56%</w:t>
            </w:r>
          </w:p>
        </w:tc>
      </w:tr>
      <w:tr>
        <w:trPr>
          <w:cantSplit w:val="0"/>
          <w:tblHeader w:val="0"/>
        </w:trPr>
        <w:tc>
          <w:tcPr>
            <w:gridSpan w:val="5"/>
            <w:shd w:fill="dbe5f1" w:val="clear"/>
          </w:tcPr>
          <w:p w:rsidR="00000000" w:rsidDel="00000000" w:rsidP="00000000" w:rsidRDefault="00000000" w:rsidRPr="00000000" w14:paraId="00000370">
            <w:pPr>
              <w:ind w:left="0" w:firstLine="0"/>
              <w:jc w:val="center"/>
              <w:rPr>
                <w:b w:val="1"/>
              </w:rPr>
            </w:pPr>
            <w:r w:rsidDel="00000000" w:rsidR="00000000" w:rsidRPr="00000000">
              <w:rPr>
                <w:b w:val="1"/>
                <w:rtl w:val="0"/>
              </w:rPr>
              <w:t xml:space="preserve">Resultados de Aprendizaje</w:t>
            </w:r>
          </w:p>
        </w:tc>
      </w:tr>
      <w:tr>
        <w:trPr>
          <w:cantSplit w:val="0"/>
          <w:tblHeader w:val="0"/>
        </w:trPr>
        <w:tc>
          <w:tcPr>
            <w:gridSpan w:val="5"/>
          </w:tcPr>
          <w:p w:rsidR="00000000" w:rsidDel="00000000" w:rsidP="00000000" w:rsidRDefault="00000000" w:rsidRPr="00000000" w14:paraId="00000375">
            <w:pPr>
              <w:ind w:left="0" w:firstLine="0"/>
              <w:jc w:val="left"/>
              <w:rPr/>
            </w:pPr>
            <w:r w:rsidDel="00000000" w:rsidR="00000000" w:rsidRPr="00000000">
              <w:rPr>
                <w:b w:val="1"/>
                <w:rtl w:val="0"/>
              </w:rPr>
              <w:t xml:space="preserve">1. Gestiona la documentación que genera el proceso de contratación, aplicando la normativa vigente.</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37A">
            <w:pPr>
              <w:ind w:left="0" w:firstLine="0"/>
              <w:jc w:val="center"/>
              <w:rPr>
                <w:b w:val="1"/>
              </w:rPr>
            </w:pPr>
            <w:r w:rsidDel="00000000" w:rsidR="00000000" w:rsidRPr="00000000">
              <w:rPr>
                <w:b w:val="1"/>
                <w:rtl w:val="0"/>
              </w:rPr>
              <w:t xml:space="preserve">Objetivos</w:t>
            </w:r>
          </w:p>
        </w:tc>
      </w:tr>
      <w:tr>
        <w:trPr>
          <w:cantSplit w:val="0"/>
          <w:tblHeader w:val="0"/>
        </w:trPr>
        <w:tc>
          <w:tcPr>
            <w:gridSpan w:val="5"/>
          </w:tcPr>
          <w:p w:rsidR="00000000" w:rsidDel="00000000" w:rsidP="00000000" w:rsidRDefault="00000000" w:rsidRPr="00000000" w14:paraId="0000037F">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Identificar las distintas modalidades de contratación laboral y sus características.</w:t>
            </w:r>
          </w:p>
          <w:p w:rsidR="00000000" w:rsidDel="00000000" w:rsidP="00000000" w:rsidRDefault="00000000" w:rsidRPr="00000000" w14:paraId="00000380">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Proponer la modalidad contractual más adecuada a las necesidades de la empresa.</w:t>
            </w:r>
          </w:p>
          <w:p w:rsidR="00000000" w:rsidDel="00000000" w:rsidP="00000000" w:rsidRDefault="00000000" w:rsidRPr="00000000" w14:paraId="00000381">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Gestionar la documentación que genera el proceso de contratación, aplicando la normativa vigente.</w:t>
            </w:r>
          </w:p>
        </w:tc>
      </w:tr>
      <w:tr>
        <w:trPr>
          <w:cantSplit w:val="0"/>
          <w:tblHeader w:val="0"/>
        </w:trPr>
        <w:tc>
          <w:tcPr>
            <w:gridSpan w:val="5"/>
            <w:shd w:fill="dbe5f1" w:val="clear"/>
          </w:tcPr>
          <w:p w:rsidR="00000000" w:rsidDel="00000000" w:rsidP="00000000" w:rsidRDefault="00000000" w:rsidRPr="00000000" w14:paraId="00000386">
            <w:pPr>
              <w:ind w:left="0" w:firstLine="0"/>
              <w:jc w:val="center"/>
              <w:rPr>
                <w:b w:val="1"/>
              </w:rPr>
            </w:pPr>
            <w:r w:rsidDel="00000000" w:rsidR="00000000" w:rsidRPr="00000000">
              <w:rPr>
                <w:b w:val="1"/>
                <w:rtl w:val="0"/>
              </w:rPr>
              <w:t xml:space="preserve">Contenidos</w:t>
            </w:r>
          </w:p>
        </w:tc>
      </w:tr>
      <w:tr>
        <w:trPr>
          <w:cantSplit w:val="0"/>
          <w:tblHeader w:val="0"/>
        </w:trPr>
        <w:tc>
          <w:tcPr>
            <w:gridSpan w:val="5"/>
          </w:tcPr>
          <w:p w:rsidR="00000000" w:rsidDel="00000000" w:rsidP="00000000" w:rsidRDefault="00000000" w:rsidRPr="00000000" w14:paraId="0000038B">
            <w:pPr>
              <w:ind w:left="0" w:firstLine="0"/>
              <w:rPr/>
            </w:pPr>
            <w:r w:rsidDel="00000000" w:rsidR="00000000" w:rsidRPr="00000000">
              <w:rPr>
                <w:rtl w:val="0"/>
              </w:rPr>
              <w:t xml:space="preserve">1. Las modalidades del contrato laboral.</w:t>
            </w:r>
          </w:p>
          <w:p w:rsidR="00000000" w:rsidDel="00000000" w:rsidP="00000000" w:rsidRDefault="00000000" w:rsidRPr="00000000" w14:paraId="0000038C">
            <w:pPr>
              <w:ind w:left="0" w:firstLine="0"/>
              <w:rPr/>
            </w:pPr>
            <w:r w:rsidDel="00000000" w:rsidR="00000000" w:rsidRPr="00000000">
              <w:rPr>
                <w:rtl w:val="0"/>
              </w:rPr>
              <w:t xml:space="preserve">2. El contrato indefinido.</w:t>
            </w:r>
          </w:p>
          <w:p w:rsidR="00000000" w:rsidDel="00000000" w:rsidP="00000000" w:rsidRDefault="00000000" w:rsidRPr="00000000" w14:paraId="0000038D">
            <w:pPr>
              <w:ind w:left="0" w:firstLine="0"/>
              <w:rPr/>
            </w:pPr>
            <w:r w:rsidDel="00000000" w:rsidR="00000000" w:rsidRPr="00000000">
              <w:rPr>
                <w:rtl w:val="0"/>
              </w:rPr>
              <w:t xml:space="preserve">3. Los contratos temporales.</w:t>
            </w:r>
          </w:p>
          <w:p w:rsidR="00000000" w:rsidDel="00000000" w:rsidP="00000000" w:rsidRDefault="00000000" w:rsidRPr="00000000" w14:paraId="0000038E">
            <w:pPr>
              <w:ind w:left="0" w:firstLine="0"/>
              <w:rPr/>
            </w:pPr>
            <w:r w:rsidDel="00000000" w:rsidR="00000000" w:rsidRPr="00000000">
              <w:rPr>
                <w:rtl w:val="0"/>
              </w:rPr>
              <w:t xml:space="preserve">4. El contrato a tiempo parcial.</w:t>
            </w:r>
          </w:p>
          <w:p w:rsidR="00000000" w:rsidDel="00000000" w:rsidP="00000000" w:rsidRDefault="00000000" w:rsidRPr="00000000" w14:paraId="0000038F">
            <w:pPr>
              <w:ind w:left="0" w:firstLine="0"/>
              <w:rPr/>
            </w:pPr>
            <w:r w:rsidDel="00000000" w:rsidR="00000000" w:rsidRPr="00000000">
              <w:rPr>
                <w:rtl w:val="0"/>
              </w:rPr>
              <w:t xml:space="preserve">5. Otras modalidades de contratación.</w:t>
            </w:r>
          </w:p>
        </w:tc>
      </w:tr>
      <w:tr>
        <w:trPr>
          <w:cantSplit w:val="0"/>
          <w:tblHeader w:val="0"/>
        </w:trPr>
        <w:tc>
          <w:tcPr>
            <w:gridSpan w:val="3"/>
            <w:shd w:fill="dbe5f1" w:val="clear"/>
          </w:tcPr>
          <w:p w:rsidR="00000000" w:rsidDel="00000000" w:rsidP="00000000" w:rsidRDefault="00000000" w:rsidRPr="00000000" w14:paraId="00000394">
            <w:pPr>
              <w:ind w:left="0" w:firstLine="0"/>
              <w:jc w:val="center"/>
              <w:rPr>
                <w:b w:val="1"/>
              </w:rPr>
            </w:pPr>
            <w:r w:rsidDel="00000000" w:rsidR="00000000" w:rsidRPr="00000000">
              <w:rPr>
                <w:b w:val="1"/>
                <w:rtl w:val="0"/>
              </w:rPr>
              <w:t xml:space="preserve">Criterios de Evaluación</w:t>
            </w:r>
          </w:p>
        </w:tc>
        <w:tc>
          <w:tcPr>
            <w:shd w:fill="dbe5f1" w:val="clear"/>
          </w:tcPr>
          <w:p w:rsidR="00000000" w:rsidDel="00000000" w:rsidP="00000000" w:rsidRDefault="00000000" w:rsidRPr="00000000" w14:paraId="00000397">
            <w:pPr>
              <w:ind w:left="0" w:firstLine="0"/>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398">
            <w:pPr>
              <w:ind w:left="0" w:firstLine="0"/>
              <w:jc w:val="center"/>
              <w:rPr>
                <w:b w:val="1"/>
              </w:rPr>
            </w:pPr>
            <w:r w:rsidDel="00000000" w:rsidR="00000000" w:rsidRPr="00000000">
              <w:rPr>
                <w:b w:val="1"/>
                <w:rtl w:val="0"/>
              </w:rPr>
              <w:t xml:space="preserve">IE</w:t>
            </w:r>
          </w:p>
        </w:tc>
      </w:tr>
      <w:tr>
        <w:trPr>
          <w:cantSplit w:val="0"/>
          <w:tblHeader w:val="0"/>
        </w:trPr>
        <w:tc>
          <w:tcPr>
            <w:gridSpan w:val="3"/>
          </w:tcPr>
          <w:p w:rsidR="00000000" w:rsidDel="00000000" w:rsidP="00000000" w:rsidRDefault="00000000" w:rsidRPr="00000000" w14:paraId="00000399">
            <w:pPr>
              <w:ind w:left="0" w:firstLine="0"/>
              <w:rPr/>
            </w:pPr>
            <w:r w:rsidDel="00000000" w:rsidR="00000000" w:rsidRPr="00000000">
              <w:rPr>
                <w:rtl w:val="0"/>
              </w:rPr>
              <w:t xml:space="preserve">d) Se han determinado las distintas modalidades de contratación laboral vigentes y sus elementos, aplicables a cada colectivo.</w:t>
            </w:r>
          </w:p>
        </w:tc>
        <w:tc>
          <w:tcPr>
            <w:vAlign w:val="center"/>
          </w:tcPr>
          <w:p w:rsidR="00000000" w:rsidDel="00000000" w:rsidP="00000000" w:rsidRDefault="00000000" w:rsidRPr="00000000" w14:paraId="0000039C">
            <w:pPr>
              <w:ind w:left="0" w:firstLine="0"/>
              <w:jc w:val="center"/>
              <w:rPr/>
            </w:pPr>
            <w:r w:rsidDel="00000000" w:rsidR="00000000" w:rsidRPr="00000000">
              <w:rPr>
                <w:rtl w:val="0"/>
              </w:rPr>
              <w:t xml:space="preserve">2,78%</w:t>
            </w:r>
          </w:p>
        </w:tc>
        <w:tc>
          <w:tcPr>
            <w:vMerge w:val="restart"/>
            <w:vAlign w:val="center"/>
          </w:tcPr>
          <w:p w:rsidR="00000000" w:rsidDel="00000000" w:rsidP="00000000" w:rsidRDefault="00000000" w:rsidRPr="00000000" w14:paraId="0000039D">
            <w:pPr>
              <w:ind w:left="176" w:firstLine="0"/>
              <w:jc w:val="center"/>
              <w:rPr/>
            </w:pPr>
            <w:r w:rsidDel="00000000" w:rsidR="00000000" w:rsidRPr="00000000">
              <w:rPr>
                <w:rtl w:val="0"/>
              </w:rPr>
              <w:t xml:space="preserve">Actividades Evaluables.</w:t>
            </w:r>
          </w:p>
          <w:p w:rsidR="00000000" w:rsidDel="00000000" w:rsidP="00000000" w:rsidRDefault="00000000" w:rsidRPr="00000000" w14:paraId="0000039E">
            <w:pPr>
              <w:ind w:left="176" w:firstLine="0"/>
              <w:jc w:val="center"/>
              <w:rPr/>
            </w:pPr>
            <w:r w:rsidDel="00000000" w:rsidR="00000000" w:rsidRPr="00000000">
              <w:rPr>
                <w:rtl w:val="0"/>
              </w:rPr>
              <w:t xml:space="preserve">Test.</w:t>
            </w:r>
          </w:p>
          <w:p w:rsidR="00000000" w:rsidDel="00000000" w:rsidP="00000000" w:rsidRDefault="00000000" w:rsidRPr="00000000" w14:paraId="0000039F">
            <w:pPr>
              <w:ind w:left="176" w:firstLine="0"/>
              <w:jc w:val="center"/>
              <w:rPr/>
            </w:pPr>
            <w:r w:rsidDel="00000000" w:rsidR="00000000" w:rsidRPr="00000000">
              <w:rPr>
                <w:rtl w:val="0"/>
              </w:rPr>
              <w:t xml:space="preserve">Prueba escrita.</w:t>
            </w:r>
          </w:p>
          <w:p w:rsidR="00000000" w:rsidDel="00000000" w:rsidP="00000000" w:rsidRDefault="00000000" w:rsidRPr="00000000" w14:paraId="000003A0">
            <w:pPr>
              <w:ind w:left="0" w:firstLine="0"/>
              <w:jc w:val="center"/>
              <w:rPr/>
            </w:pPr>
            <w:r w:rsidDel="00000000" w:rsidR="00000000" w:rsidRPr="00000000">
              <w:rPr>
                <w:rtl w:val="0"/>
              </w:rPr>
              <w:t xml:space="preserve">Trabajos.</w:t>
            </w:r>
          </w:p>
        </w:tc>
      </w:tr>
      <w:tr>
        <w:trPr>
          <w:cantSplit w:val="0"/>
          <w:tblHeader w:val="0"/>
        </w:trPr>
        <w:tc>
          <w:tcPr>
            <w:gridSpan w:val="3"/>
          </w:tcPr>
          <w:p w:rsidR="00000000" w:rsidDel="00000000" w:rsidP="00000000" w:rsidRDefault="00000000" w:rsidRPr="00000000" w14:paraId="000003A1">
            <w:pPr>
              <w:ind w:left="0" w:firstLine="0"/>
              <w:rPr/>
            </w:pPr>
            <w:r w:rsidDel="00000000" w:rsidR="00000000" w:rsidRPr="00000000">
              <w:rPr>
                <w:rtl w:val="0"/>
              </w:rPr>
              <w:t xml:space="preserve">e) Se ha propuesto la modalidad de contrato más adecuado a las necesidades del puesto de trabajo y a las características de empresas y trabajadores.</w:t>
            </w:r>
          </w:p>
        </w:tc>
        <w:tc>
          <w:tcPr>
            <w:vAlign w:val="center"/>
          </w:tcPr>
          <w:p w:rsidR="00000000" w:rsidDel="00000000" w:rsidP="00000000" w:rsidRDefault="00000000" w:rsidRPr="00000000" w14:paraId="000003A4">
            <w:pPr>
              <w:ind w:left="0" w:firstLine="0"/>
              <w:jc w:val="center"/>
              <w:rPr/>
            </w:pPr>
            <w:r w:rsidDel="00000000" w:rsidR="00000000" w:rsidRPr="00000000">
              <w:rPr>
                <w:rtl w:val="0"/>
              </w:rPr>
              <w:t xml:space="preserve">2,78%</w:t>
            </w:r>
          </w:p>
        </w:tc>
        <w:tc>
          <w:tcPr>
            <w:vMerge w:val="continue"/>
            <w:vAlign w:val="center"/>
          </w:tcPr>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3A6">
            <w:pPr>
              <w:ind w:left="0" w:firstLine="0"/>
              <w:jc w:val="center"/>
              <w:rPr>
                <w:b w:val="1"/>
              </w:rPr>
            </w:pPr>
            <w:r w:rsidDel="00000000" w:rsidR="00000000" w:rsidRPr="00000000">
              <w:rPr>
                <w:b w:val="1"/>
                <w:rtl w:val="0"/>
              </w:rPr>
              <w:t xml:space="preserve">Actividades</w:t>
            </w:r>
          </w:p>
        </w:tc>
      </w:tr>
      <w:tr>
        <w:trPr>
          <w:cantSplit w:val="0"/>
          <w:tblHeader w:val="0"/>
        </w:trPr>
        <w:tc>
          <w:tcPr>
            <w:gridSpan w:val="5"/>
          </w:tcPr>
          <w:p w:rsidR="00000000" w:rsidDel="00000000" w:rsidP="00000000" w:rsidRDefault="00000000" w:rsidRPr="00000000" w14:paraId="000003AB">
            <w:pPr>
              <w:ind w:left="0" w:firstLine="0"/>
              <w:jc w:val="left"/>
              <w:rPr/>
            </w:pPr>
            <w:r w:rsidDel="00000000" w:rsidR="00000000" w:rsidRPr="00000000">
              <w:rPr>
                <w:rtl w:val="0"/>
              </w:rPr>
              <w:t xml:space="preserve">Presentación de contenidos a través de PowerPoint.</w:t>
            </w:r>
          </w:p>
          <w:p w:rsidR="00000000" w:rsidDel="00000000" w:rsidP="00000000" w:rsidRDefault="00000000" w:rsidRPr="00000000" w14:paraId="000003AC">
            <w:pPr>
              <w:ind w:left="0" w:firstLine="0"/>
              <w:jc w:val="left"/>
              <w:rPr/>
            </w:pPr>
            <w:r w:rsidDel="00000000" w:rsidR="00000000" w:rsidRPr="00000000">
              <w:rPr>
                <w:rtl w:val="0"/>
              </w:rPr>
              <w:t xml:space="preserve">Explicación de contenidos.</w:t>
            </w:r>
          </w:p>
          <w:p w:rsidR="00000000" w:rsidDel="00000000" w:rsidP="00000000" w:rsidRDefault="00000000" w:rsidRPr="00000000" w14:paraId="000003AD">
            <w:pPr>
              <w:ind w:left="0" w:firstLine="0"/>
              <w:jc w:val="left"/>
              <w:rPr/>
            </w:pPr>
            <w:r w:rsidDel="00000000" w:rsidR="00000000" w:rsidRPr="00000000">
              <w:rPr>
                <w:rtl w:val="0"/>
              </w:rPr>
              <w:t xml:space="preserve">Portfolio de actividades y casos prácticos (Comprueba tu aprendizaje).</w:t>
            </w:r>
          </w:p>
          <w:p w:rsidR="00000000" w:rsidDel="00000000" w:rsidP="00000000" w:rsidRDefault="00000000" w:rsidRPr="00000000" w14:paraId="000003AE">
            <w:pPr>
              <w:ind w:left="0" w:firstLine="0"/>
              <w:jc w:val="left"/>
              <w:rPr/>
            </w:pPr>
            <w:r w:rsidDel="00000000" w:rsidR="00000000" w:rsidRPr="00000000">
              <w:rPr>
                <w:rtl w:val="0"/>
              </w:rPr>
              <w:t xml:space="preserve">Actividades de evaluación.</w:t>
            </w:r>
          </w:p>
        </w:tc>
      </w:tr>
    </w:tbl>
    <w:p w:rsidR="00000000" w:rsidDel="00000000" w:rsidP="00000000" w:rsidRDefault="00000000" w:rsidRPr="00000000" w14:paraId="000003B3">
      <w:pPr>
        <w:tabs>
          <w:tab w:val="left" w:leader="none" w:pos="2925"/>
        </w:tabs>
        <w:rPr>
          <w:sz w:val="24"/>
          <w:szCs w:val="24"/>
        </w:rPr>
      </w:pPr>
      <w:r w:rsidDel="00000000" w:rsidR="00000000" w:rsidRPr="00000000">
        <w:rPr>
          <w:rtl w:val="0"/>
        </w:rPr>
      </w:r>
    </w:p>
    <w:p w:rsidR="00000000" w:rsidDel="00000000" w:rsidP="00000000" w:rsidRDefault="00000000" w:rsidRPr="00000000" w14:paraId="000003B4">
      <w:pPr>
        <w:tabs>
          <w:tab w:val="left" w:leader="none" w:pos="2925"/>
        </w:tabs>
        <w:rPr>
          <w:sz w:val="24"/>
          <w:szCs w:val="24"/>
        </w:rPr>
      </w:pPr>
      <w:r w:rsidDel="00000000" w:rsidR="00000000" w:rsidRPr="00000000">
        <w:rPr>
          <w:rtl w:val="0"/>
        </w:rPr>
      </w:r>
    </w:p>
    <w:tbl>
      <w:tblPr>
        <w:tblStyle w:val="Table17"/>
        <w:tblW w:w="93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1"/>
        <w:gridCol w:w="2881"/>
        <w:gridCol w:w="158"/>
        <w:gridCol w:w="1134"/>
        <w:gridCol w:w="2268"/>
        <w:tblGridChange w:id="0">
          <w:tblGrid>
            <w:gridCol w:w="2881"/>
            <w:gridCol w:w="2881"/>
            <w:gridCol w:w="158"/>
            <w:gridCol w:w="1134"/>
            <w:gridCol w:w="2268"/>
          </w:tblGrid>
        </w:tblGridChange>
      </w:tblGrid>
      <w:tr>
        <w:trPr>
          <w:cantSplit w:val="0"/>
          <w:tblHeader w:val="0"/>
        </w:trPr>
        <w:tc>
          <w:tcPr>
            <w:gridSpan w:val="5"/>
            <w:shd w:fill="8db3e2" w:val="clear"/>
          </w:tcPr>
          <w:p w:rsidR="00000000" w:rsidDel="00000000" w:rsidP="00000000" w:rsidRDefault="00000000" w:rsidRPr="00000000" w14:paraId="000003B5">
            <w:pPr>
              <w:ind w:left="0" w:firstLine="0"/>
              <w:rPr>
                <w:b w:val="1"/>
              </w:rPr>
            </w:pPr>
            <w:r w:rsidDel="00000000" w:rsidR="00000000" w:rsidRPr="00000000">
              <w:rPr>
                <w:b w:val="1"/>
                <w:u w:val="single"/>
                <w:rtl w:val="0"/>
              </w:rPr>
              <w:t xml:space="preserve">UNIDAD DE TRABAJO 3:</w:t>
            </w:r>
            <w:r w:rsidDel="00000000" w:rsidR="00000000" w:rsidRPr="00000000">
              <w:rPr>
                <w:b w:val="1"/>
                <w:rtl w:val="0"/>
              </w:rPr>
              <w:t xml:space="preserve"> MODIFICACIÓN, SUSPENSIÓN Y EXTINCIÓN DEL CONTRATO DE TRABAJO.</w:t>
            </w:r>
          </w:p>
        </w:tc>
      </w:tr>
      <w:tr>
        <w:trPr>
          <w:cantSplit w:val="0"/>
          <w:tblHeader w:val="0"/>
        </w:trPr>
        <w:tc>
          <w:tcPr/>
          <w:p w:rsidR="00000000" w:rsidDel="00000000" w:rsidP="00000000" w:rsidRDefault="00000000" w:rsidRPr="00000000" w14:paraId="000003BA">
            <w:pPr>
              <w:ind w:left="0" w:firstLine="0"/>
              <w:rPr/>
            </w:pPr>
            <w:r w:rsidDel="00000000" w:rsidR="00000000" w:rsidRPr="00000000">
              <w:rPr>
                <w:b w:val="1"/>
                <w:rtl w:val="0"/>
              </w:rPr>
              <w:t xml:space="preserve">Temporalización:</w:t>
            </w:r>
            <w:r w:rsidDel="00000000" w:rsidR="00000000" w:rsidRPr="00000000">
              <w:rPr>
                <w:rtl w:val="0"/>
              </w:rPr>
              <w:t xml:space="preserve"> 1T</w:t>
            </w:r>
          </w:p>
        </w:tc>
        <w:tc>
          <w:tcPr/>
          <w:p w:rsidR="00000000" w:rsidDel="00000000" w:rsidP="00000000" w:rsidRDefault="00000000" w:rsidRPr="00000000" w14:paraId="000003BB">
            <w:pPr>
              <w:ind w:left="0" w:firstLine="0"/>
              <w:rPr/>
            </w:pPr>
            <w:r w:rsidDel="00000000" w:rsidR="00000000" w:rsidRPr="00000000">
              <w:rPr>
                <w:b w:val="1"/>
                <w:rtl w:val="0"/>
              </w:rPr>
              <w:t xml:space="preserve">Duración:</w:t>
            </w:r>
            <w:r w:rsidDel="00000000" w:rsidR="00000000" w:rsidRPr="00000000">
              <w:rPr>
                <w:rtl w:val="0"/>
              </w:rPr>
              <w:t xml:space="preserve"> 12h</w:t>
            </w:r>
          </w:p>
        </w:tc>
        <w:tc>
          <w:tcPr>
            <w:gridSpan w:val="3"/>
          </w:tcPr>
          <w:p w:rsidR="00000000" w:rsidDel="00000000" w:rsidP="00000000" w:rsidRDefault="00000000" w:rsidRPr="00000000" w14:paraId="000003BC">
            <w:pPr>
              <w:ind w:left="0" w:firstLine="0"/>
              <w:rPr/>
            </w:pPr>
            <w:r w:rsidDel="00000000" w:rsidR="00000000" w:rsidRPr="00000000">
              <w:rPr>
                <w:b w:val="1"/>
                <w:rtl w:val="0"/>
              </w:rPr>
              <w:t xml:space="preserve">Ponderación:</w:t>
            </w:r>
            <w:r w:rsidDel="00000000" w:rsidR="00000000" w:rsidRPr="00000000">
              <w:rPr>
                <w:rtl w:val="0"/>
              </w:rPr>
              <w:t xml:space="preserve"> 25%</w:t>
            </w:r>
          </w:p>
        </w:tc>
      </w:tr>
      <w:tr>
        <w:trPr>
          <w:cantSplit w:val="0"/>
          <w:tblHeader w:val="0"/>
        </w:trPr>
        <w:tc>
          <w:tcPr>
            <w:gridSpan w:val="5"/>
            <w:shd w:fill="dbe5f1" w:val="clear"/>
          </w:tcPr>
          <w:p w:rsidR="00000000" w:rsidDel="00000000" w:rsidP="00000000" w:rsidRDefault="00000000" w:rsidRPr="00000000" w14:paraId="000003BF">
            <w:pPr>
              <w:ind w:left="0" w:firstLine="0"/>
              <w:jc w:val="center"/>
              <w:rPr>
                <w:b w:val="1"/>
              </w:rPr>
            </w:pPr>
            <w:r w:rsidDel="00000000" w:rsidR="00000000" w:rsidRPr="00000000">
              <w:rPr>
                <w:b w:val="1"/>
                <w:rtl w:val="0"/>
              </w:rPr>
              <w:t xml:space="preserve">Resultados de Aprendizaje</w:t>
            </w:r>
          </w:p>
        </w:tc>
      </w:tr>
      <w:tr>
        <w:trPr>
          <w:cantSplit w:val="0"/>
          <w:tblHeader w:val="0"/>
        </w:trPr>
        <w:tc>
          <w:tcPr>
            <w:gridSpan w:val="5"/>
          </w:tcPr>
          <w:p w:rsidR="00000000" w:rsidDel="00000000" w:rsidP="00000000" w:rsidRDefault="00000000" w:rsidRPr="00000000" w14:paraId="000003C4">
            <w:pPr>
              <w:ind w:left="0" w:firstLine="0"/>
              <w:jc w:val="left"/>
              <w:rPr/>
            </w:pPr>
            <w:r w:rsidDel="00000000" w:rsidR="00000000" w:rsidRPr="00000000">
              <w:rPr>
                <w:b w:val="1"/>
                <w:rtl w:val="0"/>
              </w:rPr>
              <w:t xml:space="preserve">2. Programa las tareas administrativas correspondientes a la modificación, suspensión y extinción del contrato, aplicando la normativa vigente y cumplimentando la documentación aparejada.</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3C9">
            <w:pPr>
              <w:ind w:left="0" w:firstLine="0"/>
              <w:jc w:val="center"/>
              <w:rPr>
                <w:b w:val="1"/>
              </w:rPr>
            </w:pPr>
            <w:r w:rsidDel="00000000" w:rsidR="00000000" w:rsidRPr="00000000">
              <w:rPr>
                <w:b w:val="1"/>
                <w:rtl w:val="0"/>
              </w:rPr>
              <w:t xml:space="preserve">Objetivos</w:t>
            </w:r>
          </w:p>
        </w:tc>
      </w:tr>
      <w:tr>
        <w:trPr>
          <w:cantSplit w:val="0"/>
          <w:tblHeader w:val="0"/>
        </w:trPr>
        <w:tc>
          <w:tcPr>
            <w:gridSpan w:val="5"/>
          </w:tcPr>
          <w:p w:rsidR="00000000" w:rsidDel="00000000" w:rsidP="00000000" w:rsidRDefault="00000000" w:rsidRPr="00000000" w14:paraId="000003CE">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Identificar la normativa que regula la modificación, suspensión y extinción del contrato de trabajo.</w:t>
            </w:r>
          </w:p>
          <w:p w:rsidR="00000000" w:rsidDel="00000000" w:rsidP="00000000" w:rsidRDefault="00000000" w:rsidRPr="00000000" w14:paraId="000003CF">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Efectuar los cálculos sobre los conceptos retributivos derivados de la modificación, suspensión y extinción del contrato de trabajo.</w:t>
            </w:r>
          </w:p>
          <w:p w:rsidR="00000000" w:rsidDel="00000000" w:rsidP="00000000" w:rsidRDefault="00000000" w:rsidRPr="00000000" w14:paraId="000003D0">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Comunicar a los trabajadores, en tiempo y forma, la modificación, suspensión o extinción del contrato de trabajo.</w:t>
            </w:r>
          </w:p>
          <w:p w:rsidR="00000000" w:rsidDel="00000000" w:rsidP="00000000" w:rsidRDefault="00000000" w:rsidRPr="00000000" w14:paraId="000003D1">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Reconocer las vías de comunicación, convencionales y telemáticas, con las personas y los organismos oficiales implicados en el proceso de modificación, suspensión o extinción.</w:t>
            </w:r>
          </w:p>
        </w:tc>
      </w:tr>
      <w:tr>
        <w:trPr>
          <w:cantSplit w:val="0"/>
          <w:tblHeader w:val="0"/>
        </w:trPr>
        <w:tc>
          <w:tcPr>
            <w:gridSpan w:val="5"/>
            <w:shd w:fill="dbe5f1" w:val="clear"/>
          </w:tcPr>
          <w:p w:rsidR="00000000" w:rsidDel="00000000" w:rsidP="00000000" w:rsidRDefault="00000000" w:rsidRPr="00000000" w14:paraId="000003D6">
            <w:pPr>
              <w:ind w:left="0" w:firstLine="0"/>
              <w:jc w:val="center"/>
              <w:rPr>
                <w:b w:val="1"/>
              </w:rPr>
            </w:pPr>
            <w:r w:rsidDel="00000000" w:rsidR="00000000" w:rsidRPr="00000000">
              <w:rPr>
                <w:b w:val="1"/>
                <w:rtl w:val="0"/>
              </w:rPr>
              <w:t xml:space="preserve">Contenidos</w:t>
            </w:r>
          </w:p>
        </w:tc>
      </w:tr>
      <w:tr>
        <w:trPr>
          <w:cantSplit w:val="0"/>
          <w:tblHeader w:val="0"/>
        </w:trPr>
        <w:tc>
          <w:tcPr>
            <w:gridSpan w:val="5"/>
          </w:tcPr>
          <w:p w:rsidR="00000000" w:rsidDel="00000000" w:rsidP="00000000" w:rsidRDefault="00000000" w:rsidRPr="00000000" w14:paraId="000003DB">
            <w:pPr>
              <w:ind w:left="0" w:firstLine="0"/>
              <w:rPr/>
            </w:pPr>
            <w:r w:rsidDel="00000000" w:rsidR="00000000" w:rsidRPr="00000000">
              <w:rPr>
                <w:rtl w:val="0"/>
              </w:rPr>
              <w:t xml:space="preserve">1. Modificación del contrato de trabajo.</w:t>
            </w:r>
          </w:p>
          <w:p w:rsidR="00000000" w:rsidDel="00000000" w:rsidP="00000000" w:rsidRDefault="00000000" w:rsidRPr="00000000" w14:paraId="000003DC">
            <w:pPr>
              <w:ind w:left="0" w:firstLine="0"/>
              <w:rPr/>
            </w:pPr>
            <w:r w:rsidDel="00000000" w:rsidR="00000000" w:rsidRPr="00000000">
              <w:rPr>
                <w:rtl w:val="0"/>
              </w:rPr>
              <w:t xml:space="preserve">2. Suspensión del contrato de trabajo.</w:t>
            </w:r>
          </w:p>
          <w:p w:rsidR="00000000" w:rsidDel="00000000" w:rsidP="00000000" w:rsidRDefault="00000000" w:rsidRPr="00000000" w14:paraId="000003DD">
            <w:pPr>
              <w:ind w:left="0" w:firstLine="0"/>
              <w:rPr/>
            </w:pPr>
            <w:r w:rsidDel="00000000" w:rsidR="00000000" w:rsidRPr="00000000">
              <w:rPr>
                <w:rtl w:val="0"/>
              </w:rPr>
              <w:t xml:space="preserve">3. La extinción del contrato de trabajo.</w:t>
            </w:r>
          </w:p>
          <w:p w:rsidR="00000000" w:rsidDel="00000000" w:rsidP="00000000" w:rsidRDefault="00000000" w:rsidRPr="00000000" w14:paraId="000003DE">
            <w:pPr>
              <w:ind w:left="0" w:firstLine="0"/>
              <w:rPr/>
            </w:pPr>
            <w:r w:rsidDel="00000000" w:rsidR="00000000" w:rsidRPr="00000000">
              <w:rPr>
                <w:rtl w:val="0"/>
              </w:rPr>
              <w:t xml:space="preserve">4. Cálculo de la liquidación.</w:t>
            </w:r>
          </w:p>
          <w:p w:rsidR="00000000" w:rsidDel="00000000" w:rsidP="00000000" w:rsidRDefault="00000000" w:rsidRPr="00000000" w14:paraId="000003DF">
            <w:pPr>
              <w:ind w:left="0" w:firstLine="0"/>
              <w:rPr/>
            </w:pPr>
            <w:r w:rsidDel="00000000" w:rsidR="00000000" w:rsidRPr="00000000">
              <w:rPr>
                <w:rtl w:val="0"/>
              </w:rPr>
              <w:t xml:space="preserve">5. Conservación de los documentos de carácter laboral.</w:t>
            </w:r>
          </w:p>
        </w:tc>
      </w:tr>
      <w:tr>
        <w:trPr>
          <w:cantSplit w:val="0"/>
          <w:tblHeader w:val="0"/>
        </w:trPr>
        <w:tc>
          <w:tcPr>
            <w:gridSpan w:val="3"/>
            <w:shd w:fill="dbe5f1" w:val="clear"/>
          </w:tcPr>
          <w:p w:rsidR="00000000" w:rsidDel="00000000" w:rsidP="00000000" w:rsidRDefault="00000000" w:rsidRPr="00000000" w14:paraId="000003E4">
            <w:pPr>
              <w:ind w:left="0" w:firstLine="0"/>
              <w:jc w:val="center"/>
              <w:rPr>
                <w:b w:val="1"/>
              </w:rPr>
            </w:pPr>
            <w:r w:rsidDel="00000000" w:rsidR="00000000" w:rsidRPr="00000000">
              <w:rPr>
                <w:b w:val="1"/>
                <w:rtl w:val="0"/>
              </w:rPr>
              <w:t xml:space="preserve">Criterios de Evaluación</w:t>
            </w:r>
          </w:p>
        </w:tc>
        <w:tc>
          <w:tcPr>
            <w:shd w:fill="dbe5f1" w:val="clear"/>
          </w:tcPr>
          <w:p w:rsidR="00000000" w:rsidDel="00000000" w:rsidP="00000000" w:rsidRDefault="00000000" w:rsidRPr="00000000" w14:paraId="000003E7">
            <w:pPr>
              <w:ind w:left="0" w:firstLine="0"/>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3E8">
            <w:pPr>
              <w:ind w:left="0" w:firstLine="0"/>
              <w:jc w:val="center"/>
              <w:rPr>
                <w:b w:val="1"/>
              </w:rPr>
            </w:pPr>
            <w:r w:rsidDel="00000000" w:rsidR="00000000" w:rsidRPr="00000000">
              <w:rPr>
                <w:b w:val="1"/>
                <w:rtl w:val="0"/>
              </w:rPr>
              <w:t xml:space="preserve">IE</w:t>
            </w:r>
          </w:p>
        </w:tc>
      </w:tr>
      <w:tr>
        <w:trPr>
          <w:cantSplit w:val="0"/>
          <w:tblHeader w:val="0"/>
        </w:trPr>
        <w:tc>
          <w:tcPr>
            <w:gridSpan w:val="3"/>
          </w:tcPr>
          <w:p w:rsidR="00000000" w:rsidDel="00000000" w:rsidP="00000000" w:rsidRDefault="00000000" w:rsidRPr="00000000" w14:paraId="000003E9">
            <w:pPr>
              <w:ind w:left="0" w:firstLine="0"/>
              <w:rPr/>
            </w:pPr>
            <w:r w:rsidDel="00000000" w:rsidR="00000000" w:rsidRPr="00000000">
              <w:rPr>
                <w:rtl w:val="0"/>
              </w:rPr>
              <w:t xml:space="preserve">a) Se ha seleccionado la normativa en vigor que regula la modificación, suspensión y extinción del contrato de trabajo.</w:t>
            </w:r>
          </w:p>
        </w:tc>
        <w:tc>
          <w:tcPr>
            <w:vAlign w:val="center"/>
          </w:tcPr>
          <w:p w:rsidR="00000000" w:rsidDel="00000000" w:rsidP="00000000" w:rsidRDefault="00000000" w:rsidRPr="00000000" w14:paraId="000003EC">
            <w:pPr>
              <w:ind w:left="0" w:firstLine="0"/>
              <w:jc w:val="center"/>
              <w:rPr/>
            </w:pPr>
            <w:r w:rsidDel="00000000" w:rsidR="00000000" w:rsidRPr="00000000">
              <w:rPr>
                <w:rtl w:val="0"/>
              </w:rPr>
              <w:t xml:space="preserve">4,17%</w:t>
            </w:r>
          </w:p>
        </w:tc>
        <w:tc>
          <w:tcPr>
            <w:vMerge w:val="restart"/>
            <w:vAlign w:val="center"/>
          </w:tcPr>
          <w:p w:rsidR="00000000" w:rsidDel="00000000" w:rsidP="00000000" w:rsidRDefault="00000000" w:rsidRPr="00000000" w14:paraId="000003ED">
            <w:pPr>
              <w:ind w:left="176" w:firstLine="0"/>
              <w:jc w:val="center"/>
              <w:rPr/>
            </w:pPr>
            <w:r w:rsidDel="00000000" w:rsidR="00000000" w:rsidRPr="00000000">
              <w:rPr>
                <w:rtl w:val="0"/>
              </w:rPr>
              <w:t xml:space="preserve">Actividades Evaluables.</w:t>
            </w:r>
          </w:p>
          <w:p w:rsidR="00000000" w:rsidDel="00000000" w:rsidP="00000000" w:rsidRDefault="00000000" w:rsidRPr="00000000" w14:paraId="000003EE">
            <w:pPr>
              <w:ind w:left="176" w:firstLine="0"/>
              <w:jc w:val="center"/>
              <w:rPr/>
            </w:pPr>
            <w:r w:rsidDel="00000000" w:rsidR="00000000" w:rsidRPr="00000000">
              <w:rPr>
                <w:rtl w:val="0"/>
              </w:rPr>
              <w:t xml:space="preserve">Test.</w:t>
            </w:r>
          </w:p>
          <w:p w:rsidR="00000000" w:rsidDel="00000000" w:rsidP="00000000" w:rsidRDefault="00000000" w:rsidRPr="00000000" w14:paraId="000003EF">
            <w:pPr>
              <w:ind w:left="176" w:firstLine="0"/>
              <w:jc w:val="center"/>
              <w:rPr/>
            </w:pPr>
            <w:r w:rsidDel="00000000" w:rsidR="00000000" w:rsidRPr="00000000">
              <w:rPr>
                <w:rtl w:val="0"/>
              </w:rPr>
              <w:t xml:space="preserve">Prueba escrita.</w:t>
            </w:r>
          </w:p>
          <w:p w:rsidR="00000000" w:rsidDel="00000000" w:rsidP="00000000" w:rsidRDefault="00000000" w:rsidRPr="00000000" w14:paraId="000003F0">
            <w:pPr>
              <w:ind w:left="0" w:firstLine="0"/>
              <w:jc w:val="center"/>
              <w:rPr/>
            </w:pPr>
            <w:r w:rsidDel="00000000" w:rsidR="00000000" w:rsidRPr="00000000">
              <w:rPr>
                <w:rtl w:val="0"/>
              </w:rPr>
              <w:t xml:space="preserve">Trabajos.</w:t>
            </w:r>
          </w:p>
        </w:tc>
      </w:tr>
      <w:tr>
        <w:trPr>
          <w:cantSplit w:val="0"/>
          <w:tblHeader w:val="0"/>
        </w:trPr>
        <w:tc>
          <w:tcPr>
            <w:gridSpan w:val="3"/>
          </w:tcPr>
          <w:p w:rsidR="00000000" w:rsidDel="00000000" w:rsidP="00000000" w:rsidRDefault="00000000" w:rsidRPr="00000000" w14:paraId="000003F1">
            <w:pPr>
              <w:ind w:left="0" w:firstLine="0"/>
              <w:rPr/>
            </w:pPr>
            <w:r w:rsidDel="00000000" w:rsidR="00000000" w:rsidRPr="00000000">
              <w:rPr>
                <w:rtl w:val="0"/>
              </w:rPr>
              <w:t xml:space="preserve">b) Se han efectuado los cálculos sobre los conceptos retributivos derivados de las situaciones de modificación, suspensión y extinción del contrato de trabajo.</w:t>
            </w:r>
          </w:p>
        </w:tc>
        <w:tc>
          <w:tcPr>
            <w:vAlign w:val="center"/>
          </w:tcPr>
          <w:p w:rsidR="00000000" w:rsidDel="00000000" w:rsidP="00000000" w:rsidRDefault="00000000" w:rsidRPr="00000000" w14:paraId="000003F4">
            <w:pPr>
              <w:ind w:left="0" w:firstLine="0"/>
              <w:jc w:val="center"/>
              <w:rPr/>
            </w:pPr>
            <w:r w:rsidDel="00000000" w:rsidR="00000000" w:rsidRPr="00000000">
              <w:rPr>
                <w:rtl w:val="0"/>
              </w:rPr>
              <w:t xml:space="preserve">4,17%</w:t>
            </w:r>
          </w:p>
        </w:tc>
        <w:tc>
          <w:tcPr>
            <w:vMerge w:val="continue"/>
            <w:vAlign w:val="center"/>
          </w:tcPr>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3F6">
            <w:pPr>
              <w:ind w:left="0" w:firstLine="0"/>
              <w:rPr/>
            </w:pPr>
            <w:r w:rsidDel="00000000" w:rsidR="00000000" w:rsidRPr="00000000">
              <w:rPr>
                <w:rtl w:val="0"/>
              </w:rPr>
              <w:t xml:space="preserve">c) Se ha identificado y cumplimentado la documentación que se genera en los procesos de modificación, suspensión y extinción del contrato de trabajo.</w:t>
            </w:r>
          </w:p>
        </w:tc>
        <w:tc>
          <w:tcPr>
            <w:vAlign w:val="center"/>
          </w:tcPr>
          <w:p w:rsidR="00000000" w:rsidDel="00000000" w:rsidP="00000000" w:rsidRDefault="00000000" w:rsidRPr="00000000" w14:paraId="000003F9">
            <w:pPr>
              <w:ind w:left="0" w:firstLine="0"/>
              <w:jc w:val="center"/>
              <w:rPr/>
            </w:pPr>
            <w:r w:rsidDel="00000000" w:rsidR="00000000" w:rsidRPr="00000000">
              <w:rPr>
                <w:rtl w:val="0"/>
              </w:rPr>
              <w:t xml:space="preserve">4,17%</w:t>
            </w:r>
          </w:p>
        </w:tc>
        <w:tc>
          <w:tcPr>
            <w:vMerge w:val="continue"/>
            <w:vAlign w:val="center"/>
          </w:tcPr>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3FB">
            <w:pPr>
              <w:ind w:left="0" w:firstLine="0"/>
              <w:rPr/>
            </w:pPr>
            <w:r w:rsidDel="00000000" w:rsidR="00000000" w:rsidRPr="00000000">
              <w:rPr>
                <w:rtl w:val="0"/>
              </w:rPr>
              <w:t xml:space="preserve">d) Se han reconocido las vías de comunicación, convencionales y telemáticas, con las personas y organismos oficiales implicadas en un proceso de modificación, suspensión o extinción de contrato de trabajo.</w:t>
            </w:r>
          </w:p>
        </w:tc>
        <w:tc>
          <w:tcPr>
            <w:vAlign w:val="center"/>
          </w:tcPr>
          <w:p w:rsidR="00000000" w:rsidDel="00000000" w:rsidP="00000000" w:rsidRDefault="00000000" w:rsidRPr="00000000" w14:paraId="000003FE">
            <w:pPr>
              <w:ind w:left="0" w:firstLine="0"/>
              <w:jc w:val="center"/>
              <w:rPr/>
            </w:pPr>
            <w:r w:rsidDel="00000000" w:rsidR="00000000" w:rsidRPr="00000000">
              <w:rPr>
                <w:rtl w:val="0"/>
              </w:rPr>
              <w:t xml:space="preserve">4,17%</w:t>
            </w:r>
          </w:p>
        </w:tc>
        <w:tc>
          <w:tcPr>
            <w:vMerge w:val="continue"/>
            <w:vAlign w:val="center"/>
          </w:tcPr>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400">
            <w:pPr>
              <w:ind w:left="0" w:firstLine="0"/>
              <w:rPr/>
            </w:pPr>
            <w:r w:rsidDel="00000000" w:rsidR="00000000" w:rsidRPr="00000000">
              <w:rPr>
                <w:rtl w:val="0"/>
              </w:rPr>
              <w:t xml:space="preserve">e) Se ha comunicado, en tiempo y forma, a los trabajadores los cambios producidos por la modificación, suspensión o extinción del contrato laboral.</w:t>
            </w:r>
          </w:p>
        </w:tc>
        <w:tc>
          <w:tcPr>
            <w:vAlign w:val="center"/>
          </w:tcPr>
          <w:p w:rsidR="00000000" w:rsidDel="00000000" w:rsidP="00000000" w:rsidRDefault="00000000" w:rsidRPr="00000000" w14:paraId="00000403">
            <w:pPr>
              <w:ind w:left="0" w:firstLine="0"/>
              <w:jc w:val="center"/>
              <w:rPr/>
            </w:pPr>
            <w:r w:rsidDel="00000000" w:rsidR="00000000" w:rsidRPr="00000000">
              <w:rPr>
                <w:rtl w:val="0"/>
              </w:rPr>
              <w:t xml:space="preserve">4,17%</w:t>
            </w:r>
          </w:p>
        </w:tc>
        <w:tc>
          <w:tcPr>
            <w:vMerge w:val="continue"/>
            <w:vAlign w:val="center"/>
          </w:tcPr>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405">
            <w:pPr>
              <w:ind w:left="0" w:firstLine="0"/>
              <w:rPr/>
            </w:pPr>
            <w:r w:rsidDel="00000000" w:rsidR="00000000" w:rsidRPr="00000000">
              <w:rPr>
                <w:rtl w:val="0"/>
              </w:rPr>
              <w:t xml:space="preserve">f) Se han empleado programas informáticos específicos para la confección, registro y archivo de la información y documentación relevante en el proceso de modificación, suspensión o extinción de contrato de trabajo.</w:t>
            </w:r>
          </w:p>
        </w:tc>
        <w:tc>
          <w:tcPr>
            <w:vAlign w:val="center"/>
          </w:tcPr>
          <w:p w:rsidR="00000000" w:rsidDel="00000000" w:rsidP="00000000" w:rsidRDefault="00000000" w:rsidRPr="00000000" w14:paraId="00000408">
            <w:pPr>
              <w:ind w:left="0" w:firstLine="0"/>
              <w:jc w:val="center"/>
              <w:rPr/>
            </w:pPr>
            <w:r w:rsidDel="00000000" w:rsidR="00000000" w:rsidRPr="00000000">
              <w:rPr>
                <w:rtl w:val="0"/>
              </w:rPr>
              <w:t xml:space="preserve">4,17%</w:t>
            </w:r>
          </w:p>
        </w:tc>
        <w:tc>
          <w:tcPr>
            <w:vMerge w:val="continue"/>
            <w:vAlign w:val="center"/>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40A">
            <w:pPr>
              <w:ind w:left="0" w:firstLine="0"/>
              <w:jc w:val="center"/>
              <w:rPr>
                <w:b w:val="1"/>
              </w:rPr>
            </w:pPr>
            <w:r w:rsidDel="00000000" w:rsidR="00000000" w:rsidRPr="00000000">
              <w:rPr>
                <w:b w:val="1"/>
                <w:rtl w:val="0"/>
              </w:rPr>
              <w:t xml:space="preserve">Actividades</w:t>
            </w:r>
          </w:p>
        </w:tc>
      </w:tr>
      <w:tr>
        <w:trPr>
          <w:cantSplit w:val="0"/>
          <w:tblHeader w:val="0"/>
        </w:trPr>
        <w:tc>
          <w:tcPr>
            <w:gridSpan w:val="5"/>
          </w:tcPr>
          <w:p w:rsidR="00000000" w:rsidDel="00000000" w:rsidP="00000000" w:rsidRDefault="00000000" w:rsidRPr="00000000" w14:paraId="0000040F">
            <w:pPr>
              <w:ind w:left="0" w:firstLine="0"/>
              <w:jc w:val="left"/>
              <w:rPr/>
            </w:pPr>
            <w:r w:rsidDel="00000000" w:rsidR="00000000" w:rsidRPr="00000000">
              <w:rPr>
                <w:rtl w:val="0"/>
              </w:rPr>
              <w:t xml:space="preserve">Presentación de contenidos a través de PowerPoint.</w:t>
            </w:r>
          </w:p>
          <w:p w:rsidR="00000000" w:rsidDel="00000000" w:rsidP="00000000" w:rsidRDefault="00000000" w:rsidRPr="00000000" w14:paraId="00000410">
            <w:pPr>
              <w:ind w:left="0" w:firstLine="0"/>
              <w:jc w:val="left"/>
              <w:rPr/>
            </w:pPr>
            <w:r w:rsidDel="00000000" w:rsidR="00000000" w:rsidRPr="00000000">
              <w:rPr>
                <w:rtl w:val="0"/>
              </w:rPr>
              <w:t xml:space="preserve">Explicación de contenidos.</w:t>
            </w:r>
          </w:p>
          <w:p w:rsidR="00000000" w:rsidDel="00000000" w:rsidP="00000000" w:rsidRDefault="00000000" w:rsidRPr="00000000" w14:paraId="00000411">
            <w:pPr>
              <w:ind w:left="0" w:firstLine="0"/>
              <w:jc w:val="left"/>
              <w:rPr/>
            </w:pPr>
            <w:r w:rsidDel="00000000" w:rsidR="00000000" w:rsidRPr="00000000">
              <w:rPr>
                <w:rtl w:val="0"/>
              </w:rPr>
              <w:t xml:space="preserve">Portfolio de actividades y casos prácticos (Comprueba tu aprendizaje).</w:t>
            </w:r>
          </w:p>
          <w:p w:rsidR="00000000" w:rsidDel="00000000" w:rsidP="00000000" w:rsidRDefault="00000000" w:rsidRPr="00000000" w14:paraId="00000412">
            <w:pPr>
              <w:ind w:left="0" w:firstLine="0"/>
              <w:jc w:val="left"/>
              <w:rPr/>
            </w:pPr>
            <w:r w:rsidDel="00000000" w:rsidR="00000000" w:rsidRPr="00000000">
              <w:rPr>
                <w:rtl w:val="0"/>
              </w:rPr>
              <w:t xml:space="preserve">Actividades de evaluación.</w:t>
            </w:r>
          </w:p>
        </w:tc>
      </w:tr>
    </w:tbl>
    <w:p w:rsidR="00000000" w:rsidDel="00000000" w:rsidP="00000000" w:rsidRDefault="00000000" w:rsidRPr="00000000" w14:paraId="00000417">
      <w:pPr>
        <w:tabs>
          <w:tab w:val="left" w:leader="none" w:pos="2925"/>
        </w:tabs>
        <w:rPr>
          <w:sz w:val="24"/>
          <w:szCs w:val="24"/>
        </w:rPr>
      </w:pPr>
      <w:r w:rsidDel="00000000" w:rsidR="00000000" w:rsidRPr="00000000">
        <w:rPr>
          <w:rtl w:val="0"/>
        </w:rPr>
      </w:r>
    </w:p>
    <w:p w:rsidR="00000000" w:rsidDel="00000000" w:rsidP="00000000" w:rsidRDefault="00000000" w:rsidRPr="00000000" w14:paraId="00000418">
      <w:pPr>
        <w:tabs>
          <w:tab w:val="left" w:leader="none" w:pos="2925"/>
        </w:tabs>
        <w:rPr>
          <w:sz w:val="24"/>
          <w:szCs w:val="24"/>
        </w:rPr>
      </w:pPr>
      <w:r w:rsidDel="00000000" w:rsidR="00000000" w:rsidRPr="00000000">
        <w:rPr>
          <w:rtl w:val="0"/>
        </w:rPr>
      </w:r>
    </w:p>
    <w:tbl>
      <w:tblPr>
        <w:tblStyle w:val="Table18"/>
        <w:tblW w:w="93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1"/>
        <w:gridCol w:w="2881"/>
        <w:gridCol w:w="158"/>
        <w:gridCol w:w="1134"/>
        <w:gridCol w:w="2268"/>
        <w:tblGridChange w:id="0">
          <w:tblGrid>
            <w:gridCol w:w="2881"/>
            <w:gridCol w:w="2881"/>
            <w:gridCol w:w="158"/>
            <w:gridCol w:w="1134"/>
            <w:gridCol w:w="2268"/>
          </w:tblGrid>
        </w:tblGridChange>
      </w:tblGrid>
      <w:tr>
        <w:trPr>
          <w:cantSplit w:val="0"/>
          <w:tblHeader w:val="0"/>
        </w:trPr>
        <w:tc>
          <w:tcPr>
            <w:gridSpan w:val="5"/>
            <w:shd w:fill="8db3e2" w:val="clear"/>
          </w:tcPr>
          <w:p w:rsidR="00000000" w:rsidDel="00000000" w:rsidP="00000000" w:rsidRDefault="00000000" w:rsidRPr="00000000" w14:paraId="00000419">
            <w:pPr>
              <w:ind w:left="0" w:firstLine="0"/>
              <w:rPr>
                <w:b w:val="1"/>
              </w:rPr>
            </w:pPr>
            <w:r w:rsidDel="00000000" w:rsidR="00000000" w:rsidRPr="00000000">
              <w:rPr>
                <w:b w:val="1"/>
                <w:u w:val="single"/>
                <w:rtl w:val="0"/>
              </w:rPr>
              <w:t xml:space="preserve">UNIDAD DE TRABAJO 4:</w:t>
            </w:r>
            <w:r w:rsidDel="00000000" w:rsidR="00000000" w:rsidRPr="00000000">
              <w:rPr>
                <w:b w:val="1"/>
                <w:rtl w:val="0"/>
              </w:rPr>
              <w:t xml:space="preserve"> LA SEGURIDAD SOCIAL.</w:t>
            </w:r>
          </w:p>
        </w:tc>
      </w:tr>
      <w:tr>
        <w:trPr>
          <w:cantSplit w:val="0"/>
          <w:tblHeader w:val="0"/>
        </w:trPr>
        <w:tc>
          <w:tcPr/>
          <w:p w:rsidR="00000000" w:rsidDel="00000000" w:rsidP="00000000" w:rsidRDefault="00000000" w:rsidRPr="00000000" w14:paraId="0000041E">
            <w:pPr>
              <w:ind w:left="0" w:firstLine="0"/>
              <w:rPr/>
            </w:pPr>
            <w:r w:rsidDel="00000000" w:rsidR="00000000" w:rsidRPr="00000000">
              <w:rPr>
                <w:b w:val="1"/>
                <w:rtl w:val="0"/>
              </w:rPr>
              <w:t xml:space="preserve">Temporalización:</w:t>
            </w:r>
            <w:r w:rsidDel="00000000" w:rsidR="00000000" w:rsidRPr="00000000">
              <w:rPr>
                <w:rtl w:val="0"/>
              </w:rPr>
              <w:t xml:space="preserve"> 1T</w:t>
            </w:r>
          </w:p>
        </w:tc>
        <w:tc>
          <w:tcPr/>
          <w:p w:rsidR="00000000" w:rsidDel="00000000" w:rsidP="00000000" w:rsidRDefault="00000000" w:rsidRPr="00000000" w14:paraId="0000041F">
            <w:pPr>
              <w:ind w:left="0" w:firstLine="0"/>
              <w:rPr/>
            </w:pPr>
            <w:r w:rsidDel="00000000" w:rsidR="00000000" w:rsidRPr="00000000">
              <w:rPr>
                <w:b w:val="1"/>
                <w:rtl w:val="0"/>
              </w:rPr>
              <w:t xml:space="preserve">Duración:</w:t>
            </w:r>
            <w:r w:rsidDel="00000000" w:rsidR="00000000" w:rsidRPr="00000000">
              <w:rPr>
                <w:rtl w:val="0"/>
              </w:rPr>
              <w:t xml:space="preserve"> 9h</w:t>
            </w:r>
          </w:p>
        </w:tc>
        <w:tc>
          <w:tcPr>
            <w:gridSpan w:val="3"/>
          </w:tcPr>
          <w:p w:rsidR="00000000" w:rsidDel="00000000" w:rsidP="00000000" w:rsidRDefault="00000000" w:rsidRPr="00000000" w14:paraId="00000420">
            <w:pPr>
              <w:ind w:left="0" w:firstLine="0"/>
              <w:rPr/>
            </w:pPr>
            <w:r w:rsidDel="00000000" w:rsidR="00000000" w:rsidRPr="00000000">
              <w:rPr>
                <w:b w:val="1"/>
                <w:rtl w:val="0"/>
              </w:rPr>
              <w:t xml:space="preserve">Ponderación:</w:t>
            </w:r>
            <w:r w:rsidDel="00000000" w:rsidR="00000000" w:rsidRPr="00000000">
              <w:rPr>
                <w:rtl w:val="0"/>
              </w:rPr>
              <w:t xml:space="preserve"> 18,75%</w:t>
            </w:r>
          </w:p>
        </w:tc>
      </w:tr>
      <w:tr>
        <w:trPr>
          <w:cantSplit w:val="0"/>
          <w:tblHeader w:val="0"/>
        </w:trPr>
        <w:tc>
          <w:tcPr>
            <w:gridSpan w:val="5"/>
            <w:shd w:fill="dbe5f1" w:val="clear"/>
          </w:tcPr>
          <w:p w:rsidR="00000000" w:rsidDel="00000000" w:rsidP="00000000" w:rsidRDefault="00000000" w:rsidRPr="00000000" w14:paraId="00000423">
            <w:pPr>
              <w:ind w:left="0" w:firstLine="0"/>
              <w:jc w:val="center"/>
              <w:rPr>
                <w:b w:val="1"/>
              </w:rPr>
            </w:pPr>
            <w:r w:rsidDel="00000000" w:rsidR="00000000" w:rsidRPr="00000000">
              <w:rPr>
                <w:b w:val="1"/>
                <w:rtl w:val="0"/>
              </w:rPr>
              <w:t xml:space="preserve">Resultados de Aprendizaje</w:t>
            </w:r>
          </w:p>
        </w:tc>
      </w:tr>
      <w:tr>
        <w:trPr>
          <w:cantSplit w:val="0"/>
          <w:tblHeader w:val="0"/>
        </w:trPr>
        <w:tc>
          <w:tcPr>
            <w:gridSpan w:val="5"/>
          </w:tcPr>
          <w:p w:rsidR="00000000" w:rsidDel="00000000" w:rsidP="00000000" w:rsidRDefault="00000000" w:rsidRPr="00000000" w14:paraId="00000428">
            <w:pPr>
              <w:ind w:left="0" w:firstLine="0"/>
              <w:jc w:val="left"/>
              <w:rPr/>
            </w:pPr>
            <w:r w:rsidDel="00000000" w:rsidR="00000000" w:rsidRPr="00000000">
              <w:rPr>
                <w:b w:val="1"/>
                <w:rtl w:val="0"/>
              </w:rPr>
              <w:t xml:space="preserve">3. Caracteriza las obligaciones administrativas del empresario con la Seguridad Social, tramitando la documentación y realizando los cálculos procedentes.</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42D">
            <w:pPr>
              <w:ind w:left="0" w:firstLine="0"/>
              <w:jc w:val="center"/>
              <w:rPr>
                <w:b w:val="1"/>
              </w:rPr>
            </w:pPr>
            <w:r w:rsidDel="00000000" w:rsidR="00000000" w:rsidRPr="00000000">
              <w:rPr>
                <w:b w:val="1"/>
                <w:rtl w:val="0"/>
              </w:rPr>
              <w:t xml:space="preserve">Objetivos</w:t>
            </w:r>
          </w:p>
        </w:tc>
      </w:tr>
      <w:tr>
        <w:trPr>
          <w:cantSplit w:val="0"/>
          <w:tblHeader w:val="0"/>
        </w:trPr>
        <w:tc>
          <w:tcPr>
            <w:gridSpan w:val="5"/>
          </w:tcPr>
          <w:p w:rsidR="00000000" w:rsidDel="00000000" w:rsidP="00000000" w:rsidRDefault="00000000" w:rsidRPr="00000000" w14:paraId="00000432">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Valorar los principios que sustentan el sistema de Seguridad Social.</w:t>
            </w:r>
          </w:p>
          <w:p w:rsidR="00000000" w:rsidDel="00000000" w:rsidP="00000000" w:rsidRDefault="00000000" w:rsidRPr="00000000" w14:paraId="00000433">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Identificar los regímenes existentes en el sistema de Seguridad Social.</w:t>
            </w:r>
          </w:p>
          <w:p w:rsidR="00000000" w:rsidDel="00000000" w:rsidP="00000000" w:rsidRDefault="00000000" w:rsidRPr="00000000" w14:paraId="00000434">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Identificar las obligaciones de la empresa con la Seguridad Social.</w:t>
            </w:r>
          </w:p>
          <w:p w:rsidR="00000000" w:rsidDel="00000000" w:rsidP="00000000" w:rsidRDefault="00000000" w:rsidRPr="00000000" w14:paraId="00000435">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Identificar las entidades gestoras y de inspección de la Seguridad Social.</w:t>
            </w:r>
          </w:p>
        </w:tc>
      </w:tr>
      <w:tr>
        <w:trPr>
          <w:cantSplit w:val="0"/>
          <w:tblHeader w:val="0"/>
        </w:trPr>
        <w:tc>
          <w:tcPr>
            <w:gridSpan w:val="5"/>
            <w:shd w:fill="dbe5f1" w:val="clear"/>
          </w:tcPr>
          <w:p w:rsidR="00000000" w:rsidDel="00000000" w:rsidP="00000000" w:rsidRDefault="00000000" w:rsidRPr="00000000" w14:paraId="0000043A">
            <w:pPr>
              <w:ind w:left="0" w:firstLine="0"/>
              <w:jc w:val="center"/>
              <w:rPr>
                <w:b w:val="1"/>
              </w:rPr>
            </w:pPr>
            <w:r w:rsidDel="00000000" w:rsidR="00000000" w:rsidRPr="00000000">
              <w:rPr>
                <w:b w:val="1"/>
                <w:rtl w:val="0"/>
              </w:rPr>
              <w:t xml:space="preserve">Contenidos</w:t>
            </w:r>
          </w:p>
        </w:tc>
      </w:tr>
      <w:tr>
        <w:trPr>
          <w:cantSplit w:val="0"/>
          <w:tblHeader w:val="0"/>
        </w:trPr>
        <w:tc>
          <w:tcPr>
            <w:gridSpan w:val="5"/>
          </w:tcPr>
          <w:p w:rsidR="00000000" w:rsidDel="00000000" w:rsidP="00000000" w:rsidRDefault="00000000" w:rsidRPr="00000000" w14:paraId="0000043F">
            <w:pPr>
              <w:ind w:left="0" w:firstLine="0"/>
              <w:rPr/>
            </w:pPr>
            <w:r w:rsidDel="00000000" w:rsidR="00000000" w:rsidRPr="00000000">
              <w:rPr>
                <w:rtl w:val="0"/>
              </w:rPr>
              <w:t xml:space="preserve">1. La Seguridad Social en España.</w:t>
            </w:r>
          </w:p>
          <w:p w:rsidR="00000000" w:rsidDel="00000000" w:rsidP="00000000" w:rsidRDefault="00000000" w:rsidRPr="00000000" w14:paraId="00000440">
            <w:pPr>
              <w:ind w:left="0" w:firstLine="0"/>
              <w:rPr/>
            </w:pPr>
            <w:r w:rsidDel="00000000" w:rsidR="00000000" w:rsidRPr="00000000">
              <w:rPr>
                <w:rtl w:val="0"/>
              </w:rPr>
              <w:t xml:space="preserve">2. Obligaciones de las empresas con la Seguridad Social.</w:t>
            </w:r>
          </w:p>
          <w:p w:rsidR="00000000" w:rsidDel="00000000" w:rsidP="00000000" w:rsidRDefault="00000000" w:rsidRPr="00000000" w14:paraId="00000441">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Documentación para los trámites de afiliación, alta, baja y variación de datos.</w:t>
            </w:r>
          </w:p>
          <w:p w:rsidR="00000000" w:rsidDel="00000000" w:rsidP="00000000" w:rsidRDefault="00000000" w:rsidRPr="00000000" w14:paraId="00000442">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Comunicación convencional y telemática con los organismos de la Seguridad Social (Sistema RED).</w:t>
            </w:r>
          </w:p>
          <w:p w:rsidR="00000000" w:rsidDel="00000000" w:rsidP="00000000" w:rsidRDefault="00000000" w:rsidRPr="00000000" w14:paraId="00000443">
            <w:pPr>
              <w:ind w:left="0" w:firstLine="0"/>
              <w:rPr/>
            </w:pPr>
            <w:r w:rsidDel="00000000" w:rsidR="00000000" w:rsidRPr="00000000">
              <w:rPr>
                <w:rtl w:val="0"/>
              </w:rPr>
              <w:t xml:space="preserve">3. Órganos Inspectores.</w:t>
            </w:r>
          </w:p>
        </w:tc>
      </w:tr>
      <w:tr>
        <w:trPr>
          <w:cantSplit w:val="0"/>
          <w:tblHeader w:val="0"/>
        </w:trPr>
        <w:tc>
          <w:tcPr>
            <w:gridSpan w:val="3"/>
            <w:shd w:fill="dbe5f1" w:val="clear"/>
          </w:tcPr>
          <w:p w:rsidR="00000000" w:rsidDel="00000000" w:rsidP="00000000" w:rsidRDefault="00000000" w:rsidRPr="00000000" w14:paraId="00000448">
            <w:pPr>
              <w:ind w:left="0" w:firstLine="0"/>
              <w:jc w:val="center"/>
              <w:rPr>
                <w:b w:val="1"/>
              </w:rPr>
            </w:pPr>
            <w:r w:rsidDel="00000000" w:rsidR="00000000" w:rsidRPr="00000000">
              <w:rPr>
                <w:b w:val="1"/>
                <w:rtl w:val="0"/>
              </w:rPr>
              <w:t xml:space="preserve">Criterios de Evaluación</w:t>
            </w:r>
          </w:p>
        </w:tc>
        <w:tc>
          <w:tcPr>
            <w:shd w:fill="dbe5f1" w:val="clear"/>
          </w:tcPr>
          <w:p w:rsidR="00000000" w:rsidDel="00000000" w:rsidP="00000000" w:rsidRDefault="00000000" w:rsidRPr="00000000" w14:paraId="0000044B">
            <w:pPr>
              <w:ind w:left="0" w:firstLine="0"/>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44C">
            <w:pPr>
              <w:ind w:left="0" w:firstLine="0"/>
              <w:jc w:val="center"/>
              <w:rPr>
                <w:b w:val="1"/>
              </w:rPr>
            </w:pPr>
            <w:r w:rsidDel="00000000" w:rsidR="00000000" w:rsidRPr="00000000">
              <w:rPr>
                <w:b w:val="1"/>
                <w:rtl w:val="0"/>
              </w:rPr>
              <w:t xml:space="preserve">IE</w:t>
            </w:r>
          </w:p>
        </w:tc>
      </w:tr>
      <w:tr>
        <w:trPr>
          <w:cantSplit w:val="0"/>
          <w:tblHeader w:val="0"/>
        </w:trPr>
        <w:tc>
          <w:tcPr>
            <w:gridSpan w:val="3"/>
          </w:tcPr>
          <w:p w:rsidR="00000000" w:rsidDel="00000000" w:rsidP="00000000" w:rsidRDefault="00000000" w:rsidRPr="00000000" w14:paraId="0000044D">
            <w:pPr>
              <w:ind w:left="0" w:firstLine="0"/>
              <w:rPr/>
            </w:pPr>
            <w:r w:rsidDel="00000000" w:rsidR="00000000" w:rsidRPr="00000000">
              <w:rPr>
                <w:rtl w:val="0"/>
              </w:rPr>
              <w:t xml:space="preserve">a) Se han reconocido los trámites obligatorios para el empresario ante la Seguridad Social.</w:t>
            </w:r>
          </w:p>
        </w:tc>
        <w:tc>
          <w:tcPr>
            <w:vAlign w:val="center"/>
          </w:tcPr>
          <w:p w:rsidR="00000000" w:rsidDel="00000000" w:rsidP="00000000" w:rsidRDefault="00000000" w:rsidRPr="00000000" w14:paraId="00000450">
            <w:pPr>
              <w:ind w:left="0" w:firstLine="0"/>
              <w:jc w:val="center"/>
              <w:rPr/>
            </w:pPr>
            <w:r w:rsidDel="00000000" w:rsidR="00000000" w:rsidRPr="00000000">
              <w:rPr>
                <w:rtl w:val="0"/>
              </w:rPr>
              <w:t xml:space="preserve">3,125%</w:t>
            </w:r>
          </w:p>
        </w:tc>
        <w:tc>
          <w:tcPr>
            <w:vMerge w:val="restart"/>
            <w:vAlign w:val="center"/>
          </w:tcPr>
          <w:p w:rsidR="00000000" w:rsidDel="00000000" w:rsidP="00000000" w:rsidRDefault="00000000" w:rsidRPr="00000000" w14:paraId="00000451">
            <w:pPr>
              <w:ind w:left="176" w:firstLine="0"/>
              <w:jc w:val="center"/>
              <w:rPr/>
            </w:pPr>
            <w:r w:rsidDel="00000000" w:rsidR="00000000" w:rsidRPr="00000000">
              <w:rPr>
                <w:rtl w:val="0"/>
              </w:rPr>
              <w:t xml:space="preserve">Actividades Evaluables.</w:t>
            </w:r>
          </w:p>
          <w:p w:rsidR="00000000" w:rsidDel="00000000" w:rsidP="00000000" w:rsidRDefault="00000000" w:rsidRPr="00000000" w14:paraId="00000452">
            <w:pPr>
              <w:ind w:left="176" w:firstLine="0"/>
              <w:jc w:val="center"/>
              <w:rPr/>
            </w:pPr>
            <w:r w:rsidDel="00000000" w:rsidR="00000000" w:rsidRPr="00000000">
              <w:rPr>
                <w:rtl w:val="0"/>
              </w:rPr>
              <w:t xml:space="preserve">Test.</w:t>
            </w:r>
          </w:p>
          <w:p w:rsidR="00000000" w:rsidDel="00000000" w:rsidP="00000000" w:rsidRDefault="00000000" w:rsidRPr="00000000" w14:paraId="00000453">
            <w:pPr>
              <w:ind w:left="176" w:firstLine="0"/>
              <w:jc w:val="center"/>
              <w:rPr/>
            </w:pPr>
            <w:r w:rsidDel="00000000" w:rsidR="00000000" w:rsidRPr="00000000">
              <w:rPr>
                <w:rtl w:val="0"/>
              </w:rPr>
              <w:t xml:space="preserve">Prueba escrita.</w:t>
            </w:r>
          </w:p>
          <w:p w:rsidR="00000000" w:rsidDel="00000000" w:rsidP="00000000" w:rsidRDefault="00000000" w:rsidRPr="00000000" w14:paraId="00000454">
            <w:pPr>
              <w:ind w:left="0" w:firstLine="0"/>
              <w:jc w:val="center"/>
              <w:rPr/>
            </w:pPr>
            <w:r w:rsidDel="00000000" w:rsidR="00000000" w:rsidRPr="00000000">
              <w:rPr>
                <w:rtl w:val="0"/>
              </w:rPr>
              <w:t xml:space="preserve">Trabajos.</w:t>
            </w:r>
          </w:p>
        </w:tc>
      </w:tr>
      <w:tr>
        <w:trPr>
          <w:cantSplit w:val="0"/>
          <w:tblHeader w:val="0"/>
        </w:trPr>
        <w:tc>
          <w:tcPr>
            <w:gridSpan w:val="3"/>
          </w:tcPr>
          <w:p w:rsidR="00000000" w:rsidDel="00000000" w:rsidP="00000000" w:rsidRDefault="00000000" w:rsidRPr="00000000" w14:paraId="00000455">
            <w:pPr>
              <w:ind w:left="0" w:firstLine="0"/>
              <w:rPr/>
            </w:pPr>
            <w:r w:rsidDel="00000000" w:rsidR="00000000" w:rsidRPr="00000000">
              <w:rPr>
                <w:rtl w:val="0"/>
              </w:rPr>
              <w:t xml:space="preserve">b) Se ha seleccionado y analizado la normativa que regula las bases de cotización y la determinación de aportaciones a la Seguridad Social.</w:t>
            </w:r>
          </w:p>
        </w:tc>
        <w:tc>
          <w:tcPr>
            <w:vAlign w:val="center"/>
          </w:tcPr>
          <w:p w:rsidR="00000000" w:rsidDel="00000000" w:rsidP="00000000" w:rsidRDefault="00000000" w:rsidRPr="00000000" w14:paraId="00000458">
            <w:pPr>
              <w:ind w:left="0" w:firstLine="0"/>
              <w:jc w:val="center"/>
              <w:rPr/>
            </w:pPr>
            <w:r w:rsidDel="00000000" w:rsidR="00000000" w:rsidRPr="00000000">
              <w:rPr>
                <w:rtl w:val="0"/>
              </w:rPr>
              <w:t xml:space="preserve">3,125%</w:t>
            </w:r>
          </w:p>
        </w:tc>
        <w:tc>
          <w:tcPr>
            <w:vMerge w:val="continue"/>
            <w:vAlign w:val="center"/>
          </w:tcPr>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45A">
            <w:pPr>
              <w:ind w:left="0" w:firstLine="0"/>
              <w:rPr/>
            </w:pPr>
            <w:r w:rsidDel="00000000" w:rsidR="00000000" w:rsidRPr="00000000">
              <w:rPr>
                <w:rtl w:val="0"/>
              </w:rPr>
              <w:t xml:space="preserve">d) Se ha elaborado la documentación para los trámites de afiliación, alta, baja y variación de datos en los distintos regímenes de la Seguridad Social.</w:t>
            </w:r>
          </w:p>
        </w:tc>
        <w:tc>
          <w:tcPr>
            <w:vAlign w:val="center"/>
          </w:tcPr>
          <w:p w:rsidR="00000000" w:rsidDel="00000000" w:rsidP="00000000" w:rsidRDefault="00000000" w:rsidRPr="00000000" w14:paraId="0000045D">
            <w:pPr>
              <w:ind w:left="0" w:firstLine="0"/>
              <w:jc w:val="center"/>
              <w:rPr/>
            </w:pPr>
            <w:r w:rsidDel="00000000" w:rsidR="00000000" w:rsidRPr="00000000">
              <w:rPr>
                <w:rtl w:val="0"/>
              </w:rPr>
              <w:t xml:space="preserve">3,125%</w:t>
            </w:r>
          </w:p>
        </w:tc>
        <w:tc>
          <w:tcPr>
            <w:vMerge w:val="continue"/>
            <w:vAlign w:val="center"/>
          </w:tcPr>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45F">
            <w:pPr>
              <w:ind w:left="0" w:firstLine="0"/>
              <w:rPr/>
            </w:pPr>
            <w:r w:rsidDel="00000000" w:rsidR="00000000" w:rsidRPr="00000000">
              <w:rPr>
                <w:rtl w:val="0"/>
              </w:rPr>
              <w:t xml:space="preserve">e) Se han reconocido las vías de comunicación, convencionales y telemáticas, con las personas y organismos oficiales implicados en el proceso de afiliación, alta, baja y variación de datos.</w:t>
            </w:r>
          </w:p>
        </w:tc>
        <w:tc>
          <w:tcPr>
            <w:vAlign w:val="center"/>
          </w:tcPr>
          <w:p w:rsidR="00000000" w:rsidDel="00000000" w:rsidP="00000000" w:rsidRDefault="00000000" w:rsidRPr="00000000" w14:paraId="00000462">
            <w:pPr>
              <w:ind w:left="0" w:firstLine="0"/>
              <w:jc w:val="center"/>
              <w:rPr/>
            </w:pPr>
            <w:r w:rsidDel="00000000" w:rsidR="00000000" w:rsidRPr="00000000">
              <w:rPr>
                <w:rtl w:val="0"/>
              </w:rPr>
              <w:t xml:space="preserve">3,125%</w:t>
            </w:r>
          </w:p>
        </w:tc>
        <w:tc>
          <w:tcPr>
            <w:vMerge w:val="continue"/>
            <w:vAlign w:val="center"/>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464">
            <w:pPr>
              <w:ind w:left="0" w:firstLine="0"/>
              <w:rPr/>
            </w:pPr>
            <w:r w:rsidDel="00000000" w:rsidR="00000000" w:rsidRPr="00000000">
              <w:rPr>
                <w:rtl w:val="0"/>
              </w:rPr>
              <w:t xml:space="preserve">f) Se han previsto las actuaciones y procedimientos de los órganos inspectores y fiscalizadores en materia de Seguridad Social.</w:t>
            </w:r>
          </w:p>
        </w:tc>
        <w:tc>
          <w:tcPr>
            <w:vAlign w:val="center"/>
          </w:tcPr>
          <w:p w:rsidR="00000000" w:rsidDel="00000000" w:rsidP="00000000" w:rsidRDefault="00000000" w:rsidRPr="00000000" w14:paraId="00000467">
            <w:pPr>
              <w:ind w:left="0" w:firstLine="0"/>
              <w:jc w:val="center"/>
              <w:rPr/>
            </w:pPr>
            <w:r w:rsidDel="00000000" w:rsidR="00000000" w:rsidRPr="00000000">
              <w:rPr>
                <w:rtl w:val="0"/>
              </w:rPr>
              <w:t xml:space="preserve">3,125%</w:t>
            </w:r>
          </w:p>
        </w:tc>
        <w:tc>
          <w:tcPr>
            <w:vMerge w:val="continue"/>
            <w:vAlign w:val="center"/>
          </w:tcPr>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469">
            <w:pPr>
              <w:ind w:left="0" w:firstLine="0"/>
              <w:rPr/>
            </w:pPr>
            <w:r w:rsidDel="00000000" w:rsidR="00000000" w:rsidRPr="00000000">
              <w:rPr>
                <w:highlight w:val="yellow"/>
                <w:rtl w:val="0"/>
              </w:rPr>
              <w:t xml:space="preserve">h) Se han empleado programas informáticos específicos para la confección, registro y archivo de la información y documentación relevante generada en la tramitación documental con la Seguridad Social.</w:t>
            </w:r>
            <w:r w:rsidDel="00000000" w:rsidR="00000000" w:rsidRPr="00000000">
              <w:rPr>
                <w:rtl w:val="0"/>
              </w:rPr>
            </w:r>
          </w:p>
        </w:tc>
        <w:tc>
          <w:tcPr>
            <w:vAlign w:val="center"/>
          </w:tcPr>
          <w:p w:rsidR="00000000" w:rsidDel="00000000" w:rsidP="00000000" w:rsidRDefault="00000000" w:rsidRPr="00000000" w14:paraId="0000046C">
            <w:pPr>
              <w:ind w:left="0" w:firstLine="0"/>
              <w:jc w:val="center"/>
              <w:rPr/>
            </w:pPr>
            <w:r w:rsidDel="00000000" w:rsidR="00000000" w:rsidRPr="00000000">
              <w:rPr>
                <w:rtl w:val="0"/>
              </w:rPr>
              <w:t xml:space="preserve">3,125%</w:t>
            </w:r>
          </w:p>
        </w:tc>
        <w:tc>
          <w:tcPr>
            <w:vAlign w:val="center"/>
          </w:tcPr>
          <w:p w:rsidR="00000000" w:rsidDel="00000000" w:rsidP="00000000" w:rsidRDefault="00000000" w:rsidRPr="00000000" w14:paraId="0000046D">
            <w:pPr>
              <w:ind w:left="0" w:firstLine="0"/>
              <w:jc w:val="center"/>
              <w:rPr/>
            </w:pPr>
            <w:r w:rsidDel="00000000" w:rsidR="00000000" w:rsidRPr="00000000">
              <w:rPr>
                <w:highlight w:val="yellow"/>
                <w:rtl w:val="0"/>
              </w:rPr>
              <w:t xml:space="preserve">Formación Dual (cuestionario actividades duales).</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46E">
            <w:pPr>
              <w:ind w:left="0" w:firstLine="0"/>
              <w:jc w:val="center"/>
              <w:rPr>
                <w:b w:val="1"/>
              </w:rPr>
            </w:pPr>
            <w:r w:rsidDel="00000000" w:rsidR="00000000" w:rsidRPr="00000000">
              <w:rPr>
                <w:b w:val="1"/>
                <w:rtl w:val="0"/>
              </w:rPr>
              <w:t xml:space="preserve">Actividades</w:t>
            </w:r>
          </w:p>
        </w:tc>
      </w:tr>
      <w:tr>
        <w:trPr>
          <w:cantSplit w:val="0"/>
          <w:tblHeader w:val="0"/>
        </w:trPr>
        <w:tc>
          <w:tcPr>
            <w:gridSpan w:val="5"/>
          </w:tcPr>
          <w:p w:rsidR="00000000" w:rsidDel="00000000" w:rsidP="00000000" w:rsidRDefault="00000000" w:rsidRPr="00000000" w14:paraId="00000473">
            <w:pPr>
              <w:ind w:left="0" w:firstLine="0"/>
              <w:jc w:val="left"/>
              <w:rPr/>
            </w:pPr>
            <w:r w:rsidDel="00000000" w:rsidR="00000000" w:rsidRPr="00000000">
              <w:rPr>
                <w:rtl w:val="0"/>
              </w:rPr>
              <w:t xml:space="preserve">Presentación de contenidos a través de PowerPoint.</w:t>
            </w:r>
          </w:p>
          <w:p w:rsidR="00000000" w:rsidDel="00000000" w:rsidP="00000000" w:rsidRDefault="00000000" w:rsidRPr="00000000" w14:paraId="00000474">
            <w:pPr>
              <w:ind w:left="0" w:firstLine="0"/>
              <w:jc w:val="left"/>
              <w:rPr/>
            </w:pPr>
            <w:r w:rsidDel="00000000" w:rsidR="00000000" w:rsidRPr="00000000">
              <w:rPr>
                <w:rtl w:val="0"/>
              </w:rPr>
              <w:t xml:space="preserve">Explicación de contenidos.</w:t>
            </w:r>
          </w:p>
          <w:p w:rsidR="00000000" w:rsidDel="00000000" w:rsidP="00000000" w:rsidRDefault="00000000" w:rsidRPr="00000000" w14:paraId="00000475">
            <w:pPr>
              <w:ind w:left="0" w:firstLine="0"/>
              <w:jc w:val="left"/>
              <w:rPr/>
            </w:pPr>
            <w:r w:rsidDel="00000000" w:rsidR="00000000" w:rsidRPr="00000000">
              <w:rPr>
                <w:rtl w:val="0"/>
              </w:rPr>
              <w:t xml:space="preserve">Portfolio de actividades y casos prácticos (Comprueba tu aprendizaje).</w:t>
            </w:r>
          </w:p>
          <w:p w:rsidR="00000000" w:rsidDel="00000000" w:rsidP="00000000" w:rsidRDefault="00000000" w:rsidRPr="00000000" w14:paraId="00000476">
            <w:pPr>
              <w:ind w:left="0" w:firstLine="0"/>
              <w:jc w:val="left"/>
              <w:rPr/>
            </w:pPr>
            <w:r w:rsidDel="00000000" w:rsidR="00000000" w:rsidRPr="00000000">
              <w:rPr>
                <w:rtl w:val="0"/>
              </w:rPr>
              <w:t xml:space="preserve">Actividades de evaluación.</w:t>
            </w:r>
          </w:p>
        </w:tc>
      </w:tr>
    </w:tbl>
    <w:p w:rsidR="00000000" w:rsidDel="00000000" w:rsidP="00000000" w:rsidRDefault="00000000" w:rsidRPr="00000000" w14:paraId="0000047B">
      <w:pPr>
        <w:tabs>
          <w:tab w:val="left" w:leader="none" w:pos="2925"/>
        </w:tabs>
        <w:rPr>
          <w:sz w:val="24"/>
          <w:szCs w:val="24"/>
        </w:rPr>
      </w:pPr>
      <w:r w:rsidDel="00000000" w:rsidR="00000000" w:rsidRPr="00000000">
        <w:rPr>
          <w:rtl w:val="0"/>
        </w:rPr>
      </w:r>
    </w:p>
    <w:p w:rsidR="00000000" w:rsidDel="00000000" w:rsidP="00000000" w:rsidRDefault="00000000" w:rsidRPr="00000000" w14:paraId="0000047C">
      <w:pPr>
        <w:tabs>
          <w:tab w:val="left" w:leader="none" w:pos="2925"/>
        </w:tabs>
        <w:rPr>
          <w:sz w:val="24"/>
          <w:szCs w:val="24"/>
        </w:rPr>
      </w:pPr>
      <w:r w:rsidDel="00000000" w:rsidR="00000000" w:rsidRPr="00000000">
        <w:rPr>
          <w:rtl w:val="0"/>
        </w:rPr>
      </w:r>
    </w:p>
    <w:tbl>
      <w:tblPr>
        <w:tblStyle w:val="Table19"/>
        <w:tblW w:w="93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1"/>
        <w:gridCol w:w="2881"/>
        <w:gridCol w:w="158"/>
        <w:gridCol w:w="1134"/>
        <w:gridCol w:w="2268"/>
        <w:tblGridChange w:id="0">
          <w:tblGrid>
            <w:gridCol w:w="2881"/>
            <w:gridCol w:w="2881"/>
            <w:gridCol w:w="158"/>
            <w:gridCol w:w="1134"/>
            <w:gridCol w:w="2268"/>
          </w:tblGrid>
        </w:tblGridChange>
      </w:tblGrid>
      <w:tr>
        <w:trPr>
          <w:cantSplit w:val="0"/>
          <w:tblHeader w:val="0"/>
        </w:trPr>
        <w:tc>
          <w:tcPr>
            <w:gridSpan w:val="5"/>
            <w:shd w:fill="8db3e2" w:val="clear"/>
          </w:tcPr>
          <w:p w:rsidR="00000000" w:rsidDel="00000000" w:rsidP="00000000" w:rsidRDefault="00000000" w:rsidRPr="00000000" w14:paraId="0000047D">
            <w:pPr>
              <w:ind w:left="0" w:firstLine="0"/>
              <w:rPr>
                <w:b w:val="1"/>
              </w:rPr>
            </w:pPr>
            <w:r w:rsidDel="00000000" w:rsidR="00000000" w:rsidRPr="00000000">
              <w:rPr>
                <w:b w:val="1"/>
                <w:u w:val="single"/>
                <w:rtl w:val="0"/>
              </w:rPr>
              <w:t xml:space="preserve">UNIDAD DE TRABAJO 5:</w:t>
            </w:r>
            <w:r w:rsidDel="00000000" w:rsidR="00000000" w:rsidRPr="00000000">
              <w:rPr>
                <w:b w:val="1"/>
                <w:rtl w:val="0"/>
              </w:rPr>
              <w:t xml:space="preserve"> LAS PRESTACIONES DE LA SEGURIDAD SOCIAL.</w:t>
            </w:r>
          </w:p>
        </w:tc>
      </w:tr>
      <w:tr>
        <w:trPr>
          <w:cantSplit w:val="0"/>
          <w:tblHeader w:val="0"/>
        </w:trPr>
        <w:tc>
          <w:tcPr/>
          <w:p w:rsidR="00000000" w:rsidDel="00000000" w:rsidP="00000000" w:rsidRDefault="00000000" w:rsidRPr="00000000" w14:paraId="00000482">
            <w:pPr>
              <w:ind w:left="0" w:firstLine="0"/>
              <w:rPr/>
            </w:pPr>
            <w:r w:rsidDel="00000000" w:rsidR="00000000" w:rsidRPr="00000000">
              <w:rPr>
                <w:b w:val="1"/>
                <w:rtl w:val="0"/>
              </w:rPr>
              <w:t xml:space="preserve">Temporalización:</w:t>
            </w:r>
            <w:r w:rsidDel="00000000" w:rsidR="00000000" w:rsidRPr="00000000">
              <w:rPr>
                <w:rtl w:val="0"/>
              </w:rPr>
              <w:t xml:space="preserve"> 2T</w:t>
            </w:r>
          </w:p>
        </w:tc>
        <w:tc>
          <w:tcPr/>
          <w:p w:rsidR="00000000" w:rsidDel="00000000" w:rsidP="00000000" w:rsidRDefault="00000000" w:rsidRPr="00000000" w14:paraId="00000483">
            <w:pPr>
              <w:ind w:left="0" w:firstLine="0"/>
              <w:rPr/>
            </w:pPr>
            <w:r w:rsidDel="00000000" w:rsidR="00000000" w:rsidRPr="00000000">
              <w:rPr>
                <w:b w:val="1"/>
                <w:rtl w:val="0"/>
              </w:rPr>
              <w:t xml:space="preserve">Duración:</w:t>
            </w:r>
            <w:r w:rsidDel="00000000" w:rsidR="00000000" w:rsidRPr="00000000">
              <w:rPr>
                <w:rtl w:val="0"/>
              </w:rPr>
              <w:t xml:space="preserve"> 9h</w:t>
            </w:r>
          </w:p>
        </w:tc>
        <w:tc>
          <w:tcPr>
            <w:gridSpan w:val="3"/>
          </w:tcPr>
          <w:p w:rsidR="00000000" w:rsidDel="00000000" w:rsidP="00000000" w:rsidRDefault="00000000" w:rsidRPr="00000000" w14:paraId="00000484">
            <w:pPr>
              <w:ind w:left="0" w:firstLine="0"/>
              <w:rPr/>
            </w:pPr>
            <w:r w:rsidDel="00000000" w:rsidR="00000000" w:rsidRPr="00000000">
              <w:rPr>
                <w:b w:val="1"/>
                <w:rtl w:val="0"/>
              </w:rPr>
              <w:t xml:space="preserve">Ponderación:</w:t>
            </w:r>
            <w:r w:rsidDel="00000000" w:rsidR="00000000" w:rsidRPr="00000000">
              <w:rPr>
                <w:rtl w:val="0"/>
              </w:rPr>
              <w:t xml:space="preserve"> 6,25%</w:t>
            </w:r>
          </w:p>
        </w:tc>
      </w:tr>
      <w:tr>
        <w:trPr>
          <w:cantSplit w:val="0"/>
          <w:tblHeader w:val="0"/>
        </w:trPr>
        <w:tc>
          <w:tcPr>
            <w:gridSpan w:val="5"/>
            <w:shd w:fill="dbe5f1" w:val="clear"/>
          </w:tcPr>
          <w:p w:rsidR="00000000" w:rsidDel="00000000" w:rsidP="00000000" w:rsidRDefault="00000000" w:rsidRPr="00000000" w14:paraId="00000487">
            <w:pPr>
              <w:ind w:left="0" w:firstLine="0"/>
              <w:jc w:val="center"/>
              <w:rPr>
                <w:b w:val="1"/>
              </w:rPr>
            </w:pPr>
            <w:r w:rsidDel="00000000" w:rsidR="00000000" w:rsidRPr="00000000">
              <w:rPr>
                <w:b w:val="1"/>
                <w:rtl w:val="0"/>
              </w:rPr>
              <w:t xml:space="preserve">Resultados de Aprendizaje</w:t>
            </w:r>
          </w:p>
        </w:tc>
      </w:tr>
      <w:tr>
        <w:trPr>
          <w:cantSplit w:val="0"/>
          <w:tblHeader w:val="0"/>
        </w:trPr>
        <w:tc>
          <w:tcPr>
            <w:gridSpan w:val="5"/>
          </w:tcPr>
          <w:p w:rsidR="00000000" w:rsidDel="00000000" w:rsidP="00000000" w:rsidRDefault="00000000" w:rsidRPr="00000000" w14:paraId="0000048C">
            <w:pPr>
              <w:ind w:left="0" w:firstLine="0"/>
              <w:jc w:val="left"/>
              <w:rPr/>
            </w:pPr>
            <w:r w:rsidDel="00000000" w:rsidR="00000000" w:rsidRPr="00000000">
              <w:rPr>
                <w:b w:val="1"/>
                <w:rtl w:val="0"/>
              </w:rPr>
              <w:t xml:space="preserve">3. Caracteriza las obligaciones administrativas del empresario con la Seguridad Social, tramitando la documentación y realizando los cálculos procedentes.</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491">
            <w:pPr>
              <w:ind w:left="0" w:firstLine="0"/>
              <w:jc w:val="center"/>
              <w:rPr>
                <w:b w:val="1"/>
              </w:rPr>
            </w:pPr>
            <w:r w:rsidDel="00000000" w:rsidR="00000000" w:rsidRPr="00000000">
              <w:rPr>
                <w:b w:val="1"/>
                <w:rtl w:val="0"/>
              </w:rPr>
              <w:t xml:space="preserve">Objetivos</w:t>
            </w:r>
          </w:p>
        </w:tc>
      </w:tr>
      <w:tr>
        <w:trPr>
          <w:cantSplit w:val="0"/>
          <w:tblHeader w:val="0"/>
        </w:trPr>
        <w:tc>
          <w:tcPr>
            <w:gridSpan w:val="5"/>
          </w:tcPr>
          <w:p w:rsidR="00000000" w:rsidDel="00000000" w:rsidP="00000000" w:rsidRDefault="00000000" w:rsidRPr="00000000" w14:paraId="00000496">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Conocer el sistema de financiación de la Seguridad Social.</w:t>
            </w:r>
          </w:p>
          <w:p w:rsidR="00000000" w:rsidDel="00000000" w:rsidP="00000000" w:rsidRDefault="00000000" w:rsidRPr="00000000" w14:paraId="00000497">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Reconocer y calcular las principales prestaciones económicas de la Seguridad Social.</w:t>
            </w:r>
          </w:p>
          <w:p w:rsidR="00000000" w:rsidDel="00000000" w:rsidP="00000000" w:rsidRDefault="00000000" w:rsidRPr="00000000" w14:paraId="00000498">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Valorar los sistemas complementarios de la Seguridad Social.</w:t>
            </w:r>
          </w:p>
        </w:tc>
      </w:tr>
      <w:tr>
        <w:trPr>
          <w:cantSplit w:val="0"/>
          <w:tblHeader w:val="0"/>
        </w:trPr>
        <w:tc>
          <w:tcPr>
            <w:gridSpan w:val="5"/>
            <w:shd w:fill="dbe5f1" w:val="clear"/>
          </w:tcPr>
          <w:p w:rsidR="00000000" w:rsidDel="00000000" w:rsidP="00000000" w:rsidRDefault="00000000" w:rsidRPr="00000000" w14:paraId="0000049D">
            <w:pPr>
              <w:ind w:left="0" w:firstLine="0"/>
              <w:jc w:val="center"/>
              <w:rPr>
                <w:b w:val="1"/>
              </w:rPr>
            </w:pPr>
            <w:r w:rsidDel="00000000" w:rsidR="00000000" w:rsidRPr="00000000">
              <w:rPr>
                <w:b w:val="1"/>
                <w:rtl w:val="0"/>
              </w:rPr>
              <w:t xml:space="preserve">Contenidos</w:t>
            </w:r>
          </w:p>
        </w:tc>
      </w:tr>
      <w:tr>
        <w:trPr>
          <w:cantSplit w:val="0"/>
          <w:tblHeader w:val="0"/>
        </w:trPr>
        <w:tc>
          <w:tcPr>
            <w:gridSpan w:val="5"/>
          </w:tcPr>
          <w:p w:rsidR="00000000" w:rsidDel="00000000" w:rsidP="00000000" w:rsidRDefault="00000000" w:rsidRPr="00000000" w14:paraId="000004A2">
            <w:pPr>
              <w:ind w:left="0" w:firstLine="0"/>
              <w:rPr/>
            </w:pPr>
            <w:r w:rsidDel="00000000" w:rsidR="00000000" w:rsidRPr="00000000">
              <w:rPr>
                <w:rtl w:val="0"/>
              </w:rPr>
              <w:t xml:space="preserve">1. Financiación de la Seguridad Social.</w:t>
            </w:r>
          </w:p>
          <w:p w:rsidR="00000000" w:rsidDel="00000000" w:rsidP="00000000" w:rsidRDefault="00000000" w:rsidRPr="00000000" w14:paraId="000004A3">
            <w:pPr>
              <w:ind w:left="0" w:firstLine="0"/>
              <w:rPr/>
            </w:pPr>
            <w:r w:rsidDel="00000000" w:rsidR="00000000" w:rsidRPr="00000000">
              <w:rPr>
                <w:rtl w:val="0"/>
              </w:rPr>
              <w:t xml:space="preserve">2. Prestaciones de la Seguridad Social.</w:t>
            </w:r>
          </w:p>
          <w:p w:rsidR="00000000" w:rsidDel="00000000" w:rsidP="00000000" w:rsidRDefault="00000000" w:rsidRPr="00000000" w14:paraId="000004A4">
            <w:pPr>
              <w:ind w:left="0" w:firstLine="0"/>
              <w:rPr/>
            </w:pPr>
            <w:r w:rsidDel="00000000" w:rsidR="00000000" w:rsidRPr="00000000">
              <w:rPr>
                <w:rtl w:val="0"/>
              </w:rPr>
              <w:t xml:space="preserve">3. Sistemas complementarios.</w:t>
            </w:r>
          </w:p>
        </w:tc>
      </w:tr>
      <w:tr>
        <w:trPr>
          <w:cantSplit w:val="0"/>
          <w:tblHeader w:val="0"/>
        </w:trPr>
        <w:tc>
          <w:tcPr>
            <w:gridSpan w:val="3"/>
            <w:shd w:fill="dbe5f1" w:val="clear"/>
          </w:tcPr>
          <w:p w:rsidR="00000000" w:rsidDel="00000000" w:rsidP="00000000" w:rsidRDefault="00000000" w:rsidRPr="00000000" w14:paraId="000004A9">
            <w:pPr>
              <w:ind w:left="0" w:firstLine="0"/>
              <w:jc w:val="center"/>
              <w:rPr>
                <w:b w:val="1"/>
              </w:rPr>
            </w:pPr>
            <w:r w:rsidDel="00000000" w:rsidR="00000000" w:rsidRPr="00000000">
              <w:rPr>
                <w:b w:val="1"/>
                <w:rtl w:val="0"/>
              </w:rPr>
              <w:t xml:space="preserve">Criterios de Evaluación</w:t>
            </w:r>
          </w:p>
        </w:tc>
        <w:tc>
          <w:tcPr>
            <w:shd w:fill="dbe5f1" w:val="clear"/>
          </w:tcPr>
          <w:p w:rsidR="00000000" w:rsidDel="00000000" w:rsidP="00000000" w:rsidRDefault="00000000" w:rsidRPr="00000000" w14:paraId="000004AC">
            <w:pPr>
              <w:ind w:left="0" w:firstLine="0"/>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4AD">
            <w:pPr>
              <w:ind w:left="0" w:firstLine="0"/>
              <w:jc w:val="center"/>
              <w:rPr>
                <w:b w:val="1"/>
              </w:rPr>
            </w:pPr>
            <w:r w:rsidDel="00000000" w:rsidR="00000000" w:rsidRPr="00000000">
              <w:rPr>
                <w:b w:val="1"/>
                <w:rtl w:val="0"/>
              </w:rPr>
              <w:t xml:space="preserve">IE</w:t>
            </w:r>
          </w:p>
        </w:tc>
      </w:tr>
      <w:tr>
        <w:trPr>
          <w:cantSplit w:val="0"/>
          <w:tblHeader w:val="0"/>
        </w:trPr>
        <w:tc>
          <w:tcPr>
            <w:gridSpan w:val="3"/>
          </w:tcPr>
          <w:p w:rsidR="00000000" w:rsidDel="00000000" w:rsidP="00000000" w:rsidRDefault="00000000" w:rsidRPr="00000000" w14:paraId="000004AE">
            <w:pPr>
              <w:ind w:left="0" w:firstLine="0"/>
              <w:rPr/>
            </w:pPr>
            <w:r w:rsidDel="00000000" w:rsidR="00000000" w:rsidRPr="00000000">
              <w:rPr>
                <w:rtl w:val="0"/>
              </w:rPr>
              <w:t xml:space="preserve">c) Se han calculado las principales prestaciones económicas de la Seguridad Social.</w:t>
            </w:r>
          </w:p>
        </w:tc>
        <w:tc>
          <w:tcPr>
            <w:vAlign w:val="center"/>
          </w:tcPr>
          <w:p w:rsidR="00000000" w:rsidDel="00000000" w:rsidP="00000000" w:rsidRDefault="00000000" w:rsidRPr="00000000" w14:paraId="000004B1">
            <w:pPr>
              <w:ind w:left="0" w:firstLine="0"/>
              <w:jc w:val="center"/>
              <w:rPr/>
            </w:pPr>
            <w:r w:rsidDel="00000000" w:rsidR="00000000" w:rsidRPr="00000000">
              <w:rPr>
                <w:rtl w:val="0"/>
              </w:rPr>
              <w:t xml:space="preserve">3,125%</w:t>
            </w:r>
          </w:p>
        </w:tc>
        <w:tc>
          <w:tcPr>
            <w:vMerge w:val="restart"/>
            <w:vAlign w:val="center"/>
          </w:tcPr>
          <w:p w:rsidR="00000000" w:rsidDel="00000000" w:rsidP="00000000" w:rsidRDefault="00000000" w:rsidRPr="00000000" w14:paraId="000004B2">
            <w:pPr>
              <w:ind w:left="176" w:firstLine="0"/>
              <w:jc w:val="center"/>
              <w:rPr/>
            </w:pPr>
            <w:r w:rsidDel="00000000" w:rsidR="00000000" w:rsidRPr="00000000">
              <w:rPr>
                <w:rtl w:val="0"/>
              </w:rPr>
              <w:t xml:space="preserve">Actividades Evaluables.</w:t>
            </w:r>
          </w:p>
          <w:p w:rsidR="00000000" w:rsidDel="00000000" w:rsidP="00000000" w:rsidRDefault="00000000" w:rsidRPr="00000000" w14:paraId="000004B3">
            <w:pPr>
              <w:ind w:left="176" w:firstLine="0"/>
              <w:jc w:val="center"/>
              <w:rPr/>
            </w:pPr>
            <w:r w:rsidDel="00000000" w:rsidR="00000000" w:rsidRPr="00000000">
              <w:rPr>
                <w:rtl w:val="0"/>
              </w:rPr>
              <w:t xml:space="preserve">Test.</w:t>
            </w:r>
          </w:p>
          <w:p w:rsidR="00000000" w:rsidDel="00000000" w:rsidP="00000000" w:rsidRDefault="00000000" w:rsidRPr="00000000" w14:paraId="000004B4">
            <w:pPr>
              <w:ind w:left="176" w:firstLine="0"/>
              <w:jc w:val="center"/>
              <w:rPr/>
            </w:pPr>
            <w:r w:rsidDel="00000000" w:rsidR="00000000" w:rsidRPr="00000000">
              <w:rPr>
                <w:rtl w:val="0"/>
              </w:rPr>
              <w:t xml:space="preserve">Prueba escrita.</w:t>
            </w:r>
          </w:p>
          <w:p w:rsidR="00000000" w:rsidDel="00000000" w:rsidP="00000000" w:rsidRDefault="00000000" w:rsidRPr="00000000" w14:paraId="000004B5">
            <w:pPr>
              <w:ind w:left="0" w:firstLine="0"/>
              <w:jc w:val="center"/>
              <w:rPr/>
            </w:pPr>
            <w:r w:rsidDel="00000000" w:rsidR="00000000" w:rsidRPr="00000000">
              <w:rPr>
                <w:rtl w:val="0"/>
              </w:rPr>
              <w:t xml:space="preserve">Trabajos.</w:t>
            </w:r>
          </w:p>
        </w:tc>
      </w:tr>
      <w:tr>
        <w:trPr>
          <w:cantSplit w:val="0"/>
          <w:tblHeader w:val="0"/>
        </w:trPr>
        <w:tc>
          <w:tcPr>
            <w:gridSpan w:val="3"/>
          </w:tcPr>
          <w:p w:rsidR="00000000" w:rsidDel="00000000" w:rsidP="00000000" w:rsidRDefault="00000000" w:rsidRPr="00000000" w14:paraId="000004B6">
            <w:pPr>
              <w:ind w:left="0" w:firstLine="0"/>
              <w:rPr/>
            </w:pPr>
            <w:r w:rsidDel="00000000" w:rsidR="00000000" w:rsidRPr="00000000">
              <w:rPr>
                <w:rtl w:val="0"/>
              </w:rPr>
              <w:t xml:space="preserve">g) Se han reconocido sistemas complementarios de previsión social.</w:t>
            </w:r>
          </w:p>
        </w:tc>
        <w:tc>
          <w:tcPr>
            <w:vAlign w:val="center"/>
          </w:tcPr>
          <w:p w:rsidR="00000000" w:rsidDel="00000000" w:rsidP="00000000" w:rsidRDefault="00000000" w:rsidRPr="00000000" w14:paraId="000004B9">
            <w:pPr>
              <w:ind w:left="0" w:firstLine="0"/>
              <w:jc w:val="center"/>
              <w:rPr/>
            </w:pPr>
            <w:r w:rsidDel="00000000" w:rsidR="00000000" w:rsidRPr="00000000">
              <w:rPr>
                <w:rtl w:val="0"/>
              </w:rPr>
              <w:t xml:space="preserve">3,125%</w:t>
            </w:r>
          </w:p>
        </w:tc>
        <w:tc>
          <w:tcPr>
            <w:vMerge w:val="continue"/>
            <w:vAlign w:val="center"/>
          </w:tcPr>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4BB">
            <w:pPr>
              <w:ind w:left="0" w:firstLine="0"/>
              <w:jc w:val="center"/>
              <w:rPr>
                <w:b w:val="1"/>
              </w:rPr>
            </w:pPr>
            <w:r w:rsidDel="00000000" w:rsidR="00000000" w:rsidRPr="00000000">
              <w:rPr>
                <w:b w:val="1"/>
                <w:rtl w:val="0"/>
              </w:rPr>
              <w:t xml:space="preserve">Actividades</w:t>
            </w:r>
          </w:p>
        </w:tc>
      </w:tr>
      <w:tr>
        <w:trPr>
          <w:cantSplit w:val="0"/>
          <w:tblHeader w:val="0"/>
        </w:trPr>
        <w:tc>
          <w:tcPr>
            <w:gridSpan w:val="5"/>
          </w:tcPr>
          <w:p w:rsidR="00000000" w:rsidDel="00000000" w:rsidP="00000000" w:rsidRDefault="00000000" w:rsidRPr="00000000" w14:paraId="000004C0">
            <w:pPr>
              <w:ind w:left="0" w:firstLine="0"/>
              <w:jc w:val="left"/>
              <w:rPr/>
            </w:pPr>
            <w:r w:rsidDel="00000000" w:rsidR="00000000" w:rsidRPr="00000000">
              <w:rPr>
                <w:rtl w:val="0"/>
              </w:rPr>
              <w:t xml:space="preserve">Presentación de contenidos a través de PowerPoint.</w:t>
            </w:r>
          </w:p>
          <w:p w:rsidR="00000000" w:rsidDel="00000000" w:rsidP="00000000" w:rsidRDefault="00000000" w:rsidRPr="00000000" w14:paraId="000004C1">
            <w:pPr>
              <w:ind w:left="0" w:firstLine="0"/>
              <w:jc w:val="left"/>
              <w:rPr/>
            </w:pPr>
            <w:r w:rsidDel="00000000" w:rsidR="00000000" w:rsidRPr="00000000">
              <w:rPr>
                <w:rtl w:val="0"/>
              </w:rPr>
              <w:t xml:space="preserve">Explicación de contenidos.</w:t>
            </w:r>
          </w:p>
          <w:p w:rsidR="00000000" w:rsidDel="00000000" w:rsidP="00000000" w:rsidRDefault="00000000" w:rsidRPr="00000000" w14:paraId="000004C2">
            <w:pPr>
              <w:ind w:left="0" w:firstLine="0"/>
              <w:jc w:val="left"/>
              <w:rPr/>
            </w:pPr>
            <w:r w:rsidDel="00000000" w:rsidR="00000000" w:rsidRPr="00000000">
              <w:rPr>
                <w:rtl w:val="0"/>
              </w:rPr>
              <w:t xml:space="preserve">Portfolio de actividades y casos prácticos (Comprueba tu aprendizaje).</w:t>
            </w:r>
          </w:p>
          <w:p w:rsidR="00000000" w:rsidDel="00000000" w:rsidP="00000000" w:rsidRDefault="00000000" w:rsidRPr="00000000" w14:paraId="000004C3">
            <w:pPr>
              <w:ind w:left="0" w:firstLine="0"/>
              <w:jc w:val="left"/>
              <w:rPr/>
            </w:pPr>
            <w:r w:rsidDel="00000000" w:rsidR="00000000" w:rsidRPr="00000000">
              <w:rPr>
                <w:rtl w:val="0"/>
              </w:rPr>
              <w:t xml:space="preserve">Actividades de evaluación.</w:t>
            </w:r>
          </w:p>
        </w:tc>
      </w:tr>
    </w:tbl>
    <w:p w:rsidR="00000000" w:rsidDel="00000000" w:rsidP="00000000" w:rsidRDefault="00000000" w:rsidRPr="00000000" w14:paraId="000004C8">
      <w:pPr>
        <w:tabs>
          <w:tab w:val="left" w:leader="none" w:pos="2925"/>
        </w:tabs>
        <w:rPr>
          <w:sz w:val="24"/>
          <w:szCs w:val="24"/>
        </w:rPr>
      </w:pPr>
      <w:r w:rsidDel="00000000" w:rsidR="00000000" w:rsidRPr="00000000">
        <w:rPr>
          <w:rtl w:val="0"/>
        </w:rPr>
      </w:r>
    </w:p>
    <w:p w:rsidR="00000000" w:rsidDel="00000000" w:rsidP="00000000" w:rsidRDefault="00000000" w:rsidRPr="00000000" w14:paraId="000004C9">
      <w:pPr>
        <w:tabs>
          <w:tab w:val="left" w:leader="none" w:pos="2925"/>
        </w:tabs>
        <w:rPr>
          <w:sz w:val="24"/>
          <w:szCs w:val="24"/>
        </w:rPr>
      </w:pPr>
      <w:r w:rsidDel="00000000" w:rsidR="00000000" w:rsidRPr="00000000">
        <w:rPr>
          <w:rtl w:val="0"/>
        </w:rPr>
      </w:r>
    </w:p>
    <w:p w:rsidR="00000000" w:rsidDel="00000000" w:rsidP="00000000" w:rsidRDefault="00000000" w:rsidRPr="00000000" w14:paraId="000004CA">
      <w:pPr>
        <w:tabs>
          <w:tab w:val="left" w:leader="none" w:pos="2925"/>
        </w:tabs>
        <w:rPr>
          <w:sz w:val="24"/>
          <w:szCs w:val="24"/>
        </w:rPr>
      </w:pPr>
      <w:r w:rsidDel="00000000" w:rsidR="00000000" w:rsidRPr="00000000">
        <w:rPr>
          <w:rtl w:val="0"/>
        </w:rPr>
      </w:r>
    </w:p>
    <w:p w:rsidR="00000000" w:rsidDel="00000000" w:rsidP="00000000" w:rsidRDefault="00000000" w:rsidRPr="00000000" w14:paraId="000004CB">
      <w:pPr>
        <w:tabs>
          <w:tab w:val="left" w:leader="none" w:pos="2925"/>
        </w:tabs>
        <w:rPr>
          <w:sz w:val="24"/>
          <w:szCs w:val="24"/>
        </w:rPr>
      </w:pPr>
      <w:r w:rsidDel="00000000" w:rsidR="00000000" w:rsidRPr="00000000">
        <w:rPr>
          <w:rtl w:val="0"/>
        </w:rPr>
      </w:r>
    </w:p>
    <w:p w:rsidR="00000000" w:rsidDel="00000000" w:rsidP="00000000" w:rsidRDefault="00000000" w:rsidRPr="00000000" w14:paraId="000004CC">
      <w:pPr>
        <w:tabs>
          <w:tab w:val="left" w:leader="none" w:pos="2925"/>
        </w:tabs>
        <w:rPr>
          <w:sz w:val="24"/>
          <w:szCs w:val="24"/>
        </w:rPr>
      </w:pPr>
      <w:r w:rsidDel="00000000" w:rsidR="00000000" w:rsidRPr="00000000">
        <w:rPr>
          <w:rtl w:val="0"/>
        </w:rPr>
      </w:r>
    </w:p>
    <w:p w:rsidR="00000000" w:rsidDel="00000000" w:rsidP="00000000" w:rsidRDefault="00000000" w:rsidRPr="00000000" w14:paraId="000004CD">
      <w:pPr>
        <w:tabs>
          <w:tab w:val="left" w:leader="none" w:pos="2925"/>
        </w:tabs>
        <w:rPr>
          <w:sz w:val="24"/>
          <w:szCs w:val="24"/>
        </w:rPr>
      </w:pPr>
      <w:r w:rsidDel="00000000" w:rsidR="00000000" w:rsidRPr="00000000">
        <w:rPr>
          <w:rtl w:val="0"/>
        </w:rPr>
      </w:r>
    </w:p>
    <w:p w:rsidR="00000000" w:rsidDel="00000000" w:rsidP="00000000" w:rsidRDefault="00000000" w:rsidRPr="00000000" w14:paraId="000004CE">
      <w:pPr>
        <w:tabs>
          <w:tab w:val="left" w:leader="none" w:pos="2925"/>
        </w:tabs>
        <w:rPr>
          <w:sz w:val="24"/>
          <w:szCs w:val="24"/>
        </w:rPr>
      </w:pPr>
      <w:r w:rsidDel="00000000" w:rsidR="00000000" w:rsidRPr="00000000">
        <w:rPr>
          <w:rtl w:val="0"/>
        </w:rPr>
      </w:r>
    </w:p>
    <w:p w:rsidR="00000000" w:rsidDel="00000000" w:rsidP="00000000" w:rsidRDefault="00000000" w:rsidRPr="00000000" w14:paraId="000004CF">
      <w:pPr>
        <w:tabs>
          <w:tab w:val="left" w:leader="none" w:pos="2925"/>
        </w:tabs>
        <w:rPr>
          <w:sz w:val="24"/>
          <w:szCs w:val="24"/>
        </w:rPr>
      </w:pPr>
      <w:r w:rsidDel="00000000" w:rsidR="00000000" w:rsidRPr="00000000">
        <w:rPr>
          <w:rtl w:val="0"/>
        </w:rPr>
      </w:r>
    </w:p>
    <w:p w:rsidR="00000000" w:rsidDel="00000000" w:rsidP="00000000" w:rsidRDefault="00000000" w:rsidRPr="00000000" w14:paraId="000004D0">
      <w:pPr>
        <w:tabs>
          <w:tab w:val="left" w:leader="none" w:pos="2925"/>
        </w:tabs>
        <w:rPr>
          <w:sz w:val="24"/>
          <w:szCs w:val="24"/>
        </w:rPr>
      </w:pPr>
      <w:r w:rsidDel="00000000" w:rsidR="00000000" w:rsidRPr="00000000">
        <w:rPr>
          <w:rtl w:val="0"/>
        </w:rPr>
      </w:r>
    </w:p>
    <w:tbl>
      <w:tblPr>
        <w:tblStyle w:val="Table20"/>
        <w:tblW w:w="93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1"/>
        <w:gridCol w:w="2881"/>
        <w:gridCol w:w="158"/>
        <w:gridCol w:w="1134"/>
        <w:gridCol w:w="2268"/>
        <w:tblGridChange w:id="0">
          <w:tblGrid>
            <w:gridCol w:w="2881"/>
            <w:gridCol w:w="2881"/>
            <w:gridCol w:w="158"/>
            <w:gridCol w:w="1134"/>
            <w:gridCol w:w="2268"/>
          </w:tblGrid>
        </w:tblGridChange>
      </w:tblGrid>
      <w:tr>
        <w:trPr>
          <w:cantSplit w:val="0"/>
          <w:tblHeader w:val="0"/>
        </w:trPr>
        <w:tc>
          <w:tcPr>
            <w:gridSpan w:val="5"/>
            <w:shd w:fill="8db3e2" w:val="clear"/>
          </w:tcPr>
          <w:p w:rsidR="00000000" w:rsidDel="00000000" w:rsidP="00000000" w:rsidRDefault="00000000" w:rsidRPr="00000000" w14:paraId="000004D1">
            <w:pPr>
              <w:ind w:left="0" w:firstLine="0"/>
              <w:rPr>
                <w:b w:val="1"/>
              </w:rPr>
            </w:pPr>
            <w:r w:rsidDel="00000000" w:rsidR="00000000" w:rsidRPr="00000000">
              <w:rPr>
                <w:b w:val="1"/>
                <w:u w:val="single"/>
                <w:rtl w:val="0"/>
              </w:rPr>
              <w:t xml:space="preserve">UNIDAD DE TRABAJO 6:</w:t>
            </w:r>
            <w:r w:rsidDel="00000000" w:rsidR="00000000" w:rsidRPr="00000000">
              <w:rPr>
                <w:b w:val="1"/>
                <w:rtl w:val="0"/>
              </w:rPr>
              <w:t xml:space="preserve"> EL SALARIO. CASOS PRÁCTICOS DE RECIBOS DE SALARIOS.</w:t>
            </w:r>
          </w:p>
        </w:tc>
      </w:tr>
      <w:tr>
        <w:trPr>
          <w:cantSplit w:val="0"/>
          <w:tblHeader w:val="0"/>
        </w:trPr>
        <w:tc>
          <w:tcPr/>
          <w:p w:rsidR="00000000" w:rsidDel="00000000" w:rsidP="00000000" w:rsidRDefault="00000000" w:rsidRPr="00000000" w14:paraId="000004D6">
            <w:pPr>
              <w:ind w:left="0" w:firstLine="0"/>
              <w:rPr/>
            </w:pPr>
            <w:r w:rsidDel="00000000" w:rsidR="00000000" w:rsidRPr="00000000">
              <w:rPr>
                <w:b w:val="1"/>
                <w:rtl w:val="0"/>
              </w:rPr>
              <w:t xml:space="preserve">Temporalización: </w:t>
            </w:r>
            <w:r w:rsidDel="00000000" w:rsidR="00000000" w:rsidRPr="00000000">
              <w:rPr>
                <w:rtl w:val="0"/>
              </w:rPr>
              <w:t xml:space="preserve">2T</w:t>
            </w:r>
          </w:p>
        </w:tc>
        <w:tc>
          <w:tcPr/>
          <w:p w:rsidR="00000000" w:rsidDel="00000000" w:rsidP="00000000" w:rsidRDefault="00000000" w:rsidRPr="00000000" w14:paraId="000004D7">
            <w:pPr>
              <w:ind w:left="0" w:firstLine="0"/>
              <w:rPr/>
            </w:pPr>
            <w:r w:rsidDel="00000000" w:rsidR="00000000" w:rsidRPr="00000000">
              <w:rPr>
                <w:b w:val="1"/>
                <w:rtl w:val="0"/>
              </w:rPr>
              <w:t xml:space="preserve">Duración:</w:t>
            </w:r>
            <w:r w:rsidDel="00000000" w:rsidR="00000000" w:rsidRPr="00000000">
              <w:rPr>
                <w:rtl w:val="0"/>
              </w:rPr>
              <w:t xml:space="preserve"> 35h</w:t>
            </w:r>
          </w:p>
        </w:tc>
        <w:tc>
          <w:tcPr>
            <w:gridSpan w:val="3"/>
          </w:tcPr>
          <w:p w:rsidR="00000000" w:rsidDel="00000000" w:rsidP="00000000" w:rsidRDefault="00000000" w:rsidRPr="00000000" w14:paraId="000004D8">
            <w:pPr>
              <w:ind w:left="0" w:firstLine="0"/>
              <w:rPr/>
            </w:pPr>
            <w:r w:rsidDel="00000000" w:rsidR="00000000" w:rsidRPr="00000000">
              <w:rPr>
                <w:b w:val="1"/>
                <w:rtl w:val="0"/>
              </w:rPr>
              <w:t xml:space="preserve">Ponderación:</w:t>
            </w:r>
            <w:r w:rsidDel="00000000" w:rsidR="00000000" w:rsidRPr="00000000">
              <w:rPr>
                <w:rtl w:val="0"/>
              </w:rPr>
              <w:t xml:space="preserve"> 15%</w:t>
            </w:r>
          </w:p>
        </w:tc>
      </w:tr>
      <w:tr>
        <w:trPr>
          <w:cantSplit w:val="0"/>
          <w:tblHeader w:val="0"/>
        </w:trPr>
        <w:tc>
          <w:tcPr>
            <w:gridSpan w:val="5"/>
            <w:shd w:fill="dbe5f1" w:val="clear"/>
          </w:tcPr>
          <w:p w:rsidR="00000000" w:rsidDel="00000000" w:rsidP="00000000" w:rsidRDefault="00000000" w:rsidRPr="00000000" w14:paraId="000004DB">
            <w:pPr>
              <w:ind w:left="0" w:firstLine="0"/>
              <w:jc w:val="center"/>
              <w:rPr>
                <w:b w:val="1"/>
              </w:rPr>
            </w:pPr>
            <w:r w:rsidDel="00000000" w:rsidR="00000000" w:rsidRPr="00000000">
              <w:rPr>
                <w:b w:val="1"/>
                <w:rtl w:val="0"/>
              </w:rPr>
              <w:t xml:space="preserve">Resultados de Aprendizaje</w:t>
            </w:r>
          </w:p>
        </w:tc>
      </w:tr>
      <w:tr>
        <w:trPr>
          <w:cantSplit w:val="0"/>
          <w:tblHeader w:val="0"/>
        </w:trPr>
        <w:tc>
          <w:tcPr>
            <w:gridSpan w:val="5"/>
          </w:tcPr>
          <w:p w:rsidR="00000000" w:rsidDel="00000000" w:rsidP="00000000" w:rsidRDefault="00000000" w:rsidRPr="00000000" w14:paraId="000004E0">
            <w:pPr>
              <w:ind w:left="0" w:firstLine="0"/>
              <w:jc w:val="left"/>
              <w:rPr/>
            </w:pPr>
            <w:r w:rsidDel="00000000" w:rsidR="00000000" w:rsidRPr="00000000">
              <w:rPr>
                <w:b w:val="1"/>
                <w:rtl w:val="0"/>
              </w:rPr>
              <w:t xml:space="preserve">4. Confecciona los documentos derivados del proceso de retribución de recursos humanos y las obligaciones de pago, aplicando la normativa vigente.</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4E5">
            <w:pPr>
              <w:ind w:left="0" w:firstLine="0"/>
              <w:jc w:val="center"/>
              <w:rPr>
                <w:b w:val="1"/>
              </w:rPr>
            </w:pPr>
            <w:r w:rsidDel="00000000" w:rsidR="00000000" w:rsidRPr="00000000">
              <w:rPr>
                <w:b w:val="1"/>
                <w:rtl w:val="0"/>
              </w:rPr>
              <w:t xml:space="preserve">Objetivos</w:t>
            </w:r>
          </w:p>
        </w:tc>
      </w:tr>
      <w:tr>
        <w:trPr>
          <w:cantSplit w:val="0"/>
          <w:tblHeader w:val="0"/>
        </w:trPr>
        <w:tc>
          <w:tcPr>
            <w:gridSpan w:val="5"/>
          </w:tcPr>
          <w:p w:rsidR="00000000" w:rsidDel="00000000" w:rsidP="00000000" w:rsidRDefault="00000000" w:rsidRPr="00000000" w14:paraId="000004EA">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Reconocer los procesos retributivos y las distintas modalidades salariales.</w:t>
            </w:r>
          </w:p>
          <w:p w:rsidR="00000000" w:rsidDel="00000000" w:rsidP="00000000" w:rsidRDefault="00000000" w:rsidRPr="00000000" w14:paraId="000004EB">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Precisar el concepto de salario mínimo interprofesional y su función.</w:t>
            </w:r>
          </w:p>
          <w:p w:rsidR="00000000" w:rsidDel="00000000" w:rsidP="00000000" w:rsidRDefault="00000000" w:rsidRPr="00000000" w14:paraId="000004EC">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42" w:right="0" w:hanging="142"/>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Confeccionar nóminas calculando el importe de los conceptos retributivos, las aportaciones a la Seguridad Social y las retenciones a cuenta del IRPFF, así el uso de programas informáticos.</w:t>
            </w:r>
          </w:p>
        </w:tc>
      </w:tr>
      <w:tr>
        <w:trPr>
          <w:cantSplit w:val="0"/>
          <w:tblHeader w:val="0"/>
        </w:trPr>
        <w:tc>
          <w:tcPr>
            <w:gridSpan w:val="5"/>
            <w:shd w:fill="dbe5f1" w:val="clear"/>
          </w:tcPr>
          <w:p w:rsidR="00000000" w:rsidDel="00000000" w:rsidP="00000000" w:rsidRDefault="00000000" w:rsidRPr="00000000" w14:paraId="000004F1">
            <w:pPr>
              <w:ind w:left="0" w:firstLine="0"/>
              <w:jc w:val="center"/>
              <w:rPr>
                <w:b w:val="1"/>
              </w:rPr>
            </w:pPr>
            <w:r w:rsidDel="00000000" w:rsidR="00000000" w:rsidRPr="00000000">
              <w:rPr>
                <w:b w:val="1"/>
                <w:rtl w:val="0"/>
              </w:rPr>
              <w:t xml:space="preserve">Contenidos</w:t>
            </w:r>
          </w:p>
        </w:tc>
      </w:tr>
      <w:tr>
        <w:trPr>
          <w:cantSplit w:val="0"/>
          <w:tblHeader w:val="0"/>
        </w:trPr>
        <w:tc>
          <w:tcPr>
            <w:gridSpan w:val="5"/>
          </w:tcPr>
          <w:p w:rsidR="00000000" w:rsidDel="00000000" w:rsidP="00000000" w:rsidRDefault="00000000" w:rsidRPr="00000000" w14:paraId="000004F6">
            <w:pPr>
              <w:ind w:left="0" w:firstLine="0"/>
              <w:rPr/>
            </w:pPr>
            <w:r w:rsidDel="00000000" w:rsidR="00000000" w:rsidRPr="00000000">
              <w:rPr>
                <w:rtl w:val="0"/>
              </w:rPr>
              <w:t xml:space="preserve">1. El salario.</w:t>
            </w:r>
          </w:p>
          <w:p w:rsidR="00000000" w:rsidDel="00000000" w:rsidP="00000000" w:rsidRDefault="00000000" w:rsidRPr="00000000" w14:paraId="000004F7">
            <w:pPr>
              <w:ind w:left="0" w:firstLine="0"/>
              <w:rPr/>
            </w:pPr>
            <w:r w:rsidDel="00000000" w:rsidR="00000000" w:rsidRPr="00000000">
              <w:rPr>
                <w:rtl w:val="0"/>
              </w:rPr>
              <w:t xml:space="preserve">2. El recibo de salarios o nómina.</w:t>
            </w:r>
          </w:p>
          <w:p w:rsidR="00000000" w:rsidDel="00000000" w:rsidP="00000000" w:rsidRDefault="00000000" w:rsidRPr="00000000" w14:paraId="000004F8">
            <w:pPr>
              <w:ind w:left="0" w:firstLine="0"/>
              <w:rPr/>
            </w:pPr>
            <w:r w:rsidDel="00000000" w:rsidR="00000000" w:rsidRPr="00000000">
              <w:rPr>
                <w:rtl w:val="0"/>
              </w:rPr>
              <w:t xml:space="preserve">3. Bases y tipos de cotización.</w:t>
            </w:r>
          </w:p>
          <w:p w:rsidR="00000000" w:rsidDel="00000000" w:rsidP="00000000" w:rsidRDefault="00000000" w:rsidRPr="00000000" w14:paraId="000004F9">
            <w:pPr>
              <w:ind w:left="0" w:firstLine="0"/>
              <w:rPr/>
            </w:pPr>
            <w:r w:rsidDel="00000000" w:rsidR="00000000" w:rsidRPr="00000000">
              <w:rPr>
                <w:rtl w:val="0"/>
              </w:rPr>
              <w:t xml:space="preserve">4. Cálculo de la retención a cuenta del IRPF.</w:t>
            </w:r>
          </w:p>
          <w:p w:rsidR="00000000" w:rsidDel="00000000" w:rsidP="00000000" w:rsidRDefault="00000000" w:rsidRPr="00000000" w14:paraId="000004FA">
            <w:pPr>
              <w:ind w:left="0" w:firstLine="0"/>
              <w:rPr/>
            </w:pPr>
            <w:r w:rsidDel="00000000" w:rsidR="00000000" w:rsidRPr="00000000">
              <w:rPr>
                <w:rtl w:val="0"/>
              </w:rPr>
              <w:t xml:space="preserve">5. Casos prácticos de recibos de salarios.</w:t>
            </w:r>
          </w:p>
        </w:tc>
      </w:tr>
      <w:tr>
        <w:trPr>
          <w:cantSplit w:val="0"/>
          <w:tblHeader w:val="0"/>
        </w:trPr>
        <w:tc>
          <w:tcPr>
            <w:gridSpan w:val="3"/>
            <w:shd w:fill="dbe5f1" w:val="clear"/>
          </w:tcPr>
          <w:p w:rsidR="00000000" w:rsidDel="00000000" w:rsidP="00000000" w:rsidRDefault="00000000" w:rsidRPr="00000000" w14:paraId="000004FF">
            <w:pPr>
              <w:ind w:left="0" w:firstLine="0"/>
              <w:jc w:val="center"/>
              <w:rPr>
                <w:b w:val="1"/>
              </w:rPr>
            </w:pPr>
            <w:r w:rsidDel="00000000" w:rsidR="00000000" w:rsidRPr="00000000">
              <w:rPr>
                <w:b w:val="1"/>
                <w:rtl w:val="0"/>
              </w:rPr>
              <w:t xml:space="preserve">Criterios de Evaluación</w:t>
            </w:r>
          </w:p>
        </w:tc>
        <w:tc>
          <w:tcPr>
            <w:shd w:fill="dbe5f1" w:val="clear"/>
          </w:tcPr>
          <w:p w:rsidR="00000000" w:rsidDel="00000000" w:rsidP="00000000" w:rsidRDefault="00000000" w:rsidRPr="00000000" w14:paraId="00000502">
            <w:pPr>
              <w:ind w:left="0" w:firstLine="0"/>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503">
            <w:pPr>
              <w:ind w:left="0" w:firstLine="0"/>
              <w:jc w:val="center"/>
              <w:rPr>
                <w:b w:val="1"/>
              </w:rPr>
            </w:pPr>
            <w:r w:rsidDel="00000000" w:rsidR="00000000" w:rsidRPr="00000000">
              <w:rPr>
                <w:b w:val="1"/>
                <w:rtl w:val="0"/>
              </w:rPr>
              <w:t xml:space="preserve">IE</w:t>
            </w:r>
          </w:p>
        </w:tc>
      </w:tr>
      <w:tr>
        <w:trPr>
          <w:cantSplit w:val="0"/>
          <w:tblHeader w:val="0"/>
        </w:trPr>
        <w:tc>
          <w:tcPr>
            <w:gridSpan w:val="3"/>
          </w:tcPr>
          <w:p w:rsidR="00000000" w:rsidDel="00000000" w:rsidP="00000000" w:rsidRDefault="00000000" w:rsidRPr="00000000" w14:paraId="00000504">
            <w:pPr>
              <w:ind w:left="0" w:firstLine="0"/>
              <w:rPr/>
            </w:pPr>
            <w:r w:rsidDel="00000000" w:rsidR="00000000" w:rsidRPr="00000000">
              <w:rPr>
                <w:rtl w:val="0"/>
              </w:rPr>
              <w:t xml:space="preserve">a) Se han reconocido los procesos retributivos y las distintas modalidades salariales.</w:t>
            </w:r>
          </w:p>
        </w:tc>
        <w:tc>
          <w:tcPr>
            <w:vAlign w:val="center"/>
          </w:tcPr>
          <w:p w:rsidR="00000000" w:rsidDel="00000000" w:rsidP="00000000" w:rsidRDefault="00000000" w:rsidRPr="00000000" w14:paraId="00000507">
            <w:pPr>
              <w:ind w:left="0" w:firstLine="0"/>
              <w:jc w:val="center"/>
              <w:rPr/>
            </w:pPr>
            <w:r w:rsidDel="00000000" w:rsidR="00000000" w:rsidRPr="00000000">
              <w:rPr>
                <w:rtl w:val="0"/>
              </w:rPr>
              <w:t xml:space="preserve">2,5%</w:t>
            </w:r>
          </w:p>
        </w:tc>
        <w:tc>
          <w:tcPr>
            <w:vMerge w:val="restart"/>
            <w:vAlign w:val="center"/>
          </w:tcPr>
          <w:p w:rsidR="00000000" w:rsidDel="00000000" w:rsidP="00000000" w:rsidRDefault="00000000" w:rsidRPr="00000000" w14:paraId="00000508">
            <w:pPr>
              <w:ind w:left="176" w:firstLine="0"/>
              <w:jc w:val="center"/>
              <w:rPr/>
            </w:pPr>
            <w:r w:rsidDel="00000000" w:rsidR="00000000" w:rsidRPr="00000000">
              <w:rPr>
                <w:rtl w:val="0"/>
              </w:rPr>
              <w:t xml:space="preserve">Actividades Evaluables.</w:t>
            </w:r>
          </w:p>
          <w:p w:rsidR="00000000" w:rsidDel="00000000" w:rsidP="00000000" w:rsidRDefault="00000000" w:rsidRPr="00000000" w14:paraId="00000509">
            <w:pPr>
              <w:ind w:left="176" w:firstLine="0"/>
              <w:jc w:val="center"/>
              <w:rPr/>
            </w:pPr>
            <w:r w:rsidDel="00000000" w:rsidR="00000000" w:rsidRPr="00000000">
              <w:rPr>
                <w:rtl w:val="0"/>
              </w:rPr>
              <w:t xml:space="preserve">Test.</w:t>
            </w:r>
          </w:p>
          <w:p w:rsidR="00000000" w:rsidDel="00000000" w:rsidP="00000000" w:rsidRDefault="00000000" w:rsidRPr="00000000" w14:paraId="0000050A">
            <w:pPr>
              <w:ind w:left="176" w:firstLine="0"/>
              <w:jc w:val="center"/>
              <w:rPr/>
            </w:pPr>
            <w:r w:rsidDel="00000000" w:rsidR="00000000" w:rsidRPr="00000000">
              <w:rPr>
                <w:rtl w:val="0"/>
              </w:rPr>
              <w:t xml:space="preserve">Prueba escrita.</w:t>
            </w:r>
          </w:p>
          <w:p w:rsidR="00000000" w:rsidDel="00000000" w:rsidP="00000000" w:rsidRDefault="00000000" w:rsidRPr="00000000" w14:paraId="0000050B">
            <w:pPr>
              <w:ind w:left="0" w:firstLine="0"/>
              <w:jc w:val="center"/>
              <w:rPr/>
            </w:pPr>
            <w:r w:rsidDel="00000000" w:rsidR="00000000" w:rsidRPr="00000000">
              <w:rPr>
                <w:rtl w:val="0"/>
              </w:rPr>
              <w:t xml:space="preserve">Trabajos.</w:t>
            </w:r>
          </w:p>
        </w:tc>
      </w:tr>
      <w:tr>
        <w:trPr>
          <w:cantSplit w:val="0"/>
          <w:tblHeader w:val="0"/>
        </w:trPr>
        <w:tc>
          <w:tcPr>
            <w:gridSpan w:val="3"/>
          </w:tcPr>
          <w:p w:rsidR="00000000" w:rsidDel="00000000" w:rsidP="00000000" w:rsidRDefault="00000000" w:rsidRPr="00000000" w14:paraId="0000050C">
            <w:pPr>
              <w:ind w:left="0" w:firstLine="0"/>
              <w:rPr/>
            </w:pPr>
            <w:r w:rsidDel="00000000" w:rsidR="00000000" w:rsidRPr="00000000">
              <w:rPr>
                <w:rtl w:val="0"/>
              </w:rPr>
              <w:t xml:space="preserve">b) Se ha precisado el concepto de salario mínimo interprofesional, IPREM u otros índices, y su función en la regulación salarial y en las prestaciones de la Seguridad Social.</w:t>
            </w:r>
          </w:p>
        </w:tc>
        <w:tc>
          <w:tcPr>
            <w:vAlign w:val="center"/>
          </w:tcPr>
          <w:p w:rsidR="00000000" w:rsidDel="00000000" w:rsidP="00000000" w:rsidRDefault="00000000" w:rsidRPr="00000000" w14:paraId="0000050F">
            <w:pPr>
              <w:ind w:left="0" w:firstLine="0"/>
              <w:jc w:val="center"/>
              <w:rPr/>
            </w:pPr>
            <w:r w:rsidDel="00000000" w:rsidR="00000000" w:rsidRPr="00000000">
              <w:rPr>
                <w:rtl w:val="0"/>
              </w:rPr>
              <w:t xml:space="preserve">2,5%</w:t>
            </w:r>
          </w:p>
        </w:tc>
        <w:tc>
          <w:tcPr>
            <w:vMerge w:val="continue"/>
            <w:vAlign w:val="center"/>
          </w:tcPr>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511">
            <w:pPr>
              <w:ind w:left="0" w:firstLine="0"/>
              <w:rPr/>
            </w:pPr>
            <w:r w:rsidDel="00000000" w:rsidR="00000000" w:rsidRPr="00000000">
              <w:rPr>
                <w:rtl w:val="0"/>
              </w:rPr>
              <w:t xml:space="preserve">c) Se han identificado los métodos de incentivos a la producción o al trabajo en función del puesto.</w:t>
            </w:r>
          </w:p>
        </w:tc>
        <w:tc>
          <w:tcPr>
            <w:vAlign w:val="center"/>
          </w:tcPr>
          <w:p w:rsidR="00000000" w:rsidDel="00000000" w:rsidP="00000000" w:rsidRDefault="00000000" w:rsidRPr="00000000" w14:paraId="00000514">
            <w:pPr>
              <w:ind w:left="0" w:firstLine="0"/>
              <w:jc w:val="center"/>
              <w:rPr/>
            </w:pPr>
            <w:r w:rsidDel="00000000" w:rsidR="00000000" w:rsidRPr="00000000">
              <w:rPr>
                <w:rtl w:val="0"/>
              </w:rPr>
              <w:t xml:space="preserve">2,5%</w:t>
            </w:r>
          </w:p>
        </w:tc>
        <w:tc>
          <w:tcPr>
            <w:vMerge w:val="continue"/>
            <w:vAlign w:val="center"/>
          </w:tcPr>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516">
            <w:pPr>
              <w:ind w:left="0" w:firstLine="0"/>
              <w:rPr/>
            </w:pPr>
            <w:r w:rsidDel="00000000" w:rsidR="00000000" w:rsidRPr="00000000">
              <w:rPr>
                <w:highlight w:val="yellow"/>
                <w:rtl w:val="0"/>
              </w:rPr>
              <w:t xml:space="preserve">d) Se han identificado la documentación necesaria para efectuar el proceso de retribución.</w:t>
            </w:r>
            <w:r w:rsidDel="00000000" w:rsidR="00000000" w:rsidRPr="00000000">
              <w:rPr>
                <w:rtl w:val="0"/>
              </w:rPr>
            </w:r>
          </w:p>
        </w:tc>
        <w:tc>
          <w:tcPr>
            <w:vAlign w:val="center"/>
          </w:tcPr>
          <w:p w:rsidR="00000000" w:rsidDel="00000000" w:rsidP="00000000" w:rsidRDefault="00000000" w:rsidRPr="00000000" w14:paraId="00000519">
            <w:pPr>
              <w:ind w:left="0" w:firstLine="0"/>
              <w:jc w:val="center"/>
              <w:rPr/>
            </w:pPr>
            <w:r w:rsidDel="00000000" w:rsidR="00000000" w:rsidRPr="00000000">
              <w:rPr>
                <w:rtl w:val="0"/>
              </w:rPr>
              <w:t xml:space="preserve">2,5%</w:t>
            </w:r>
          </w:p>
        </w:tc>
        <w:tc>
          <w:tcPr>
            <w:vAlign w:val="center"/>
          </w:tcPr>
          <w:p w:rsidR="00000000" w:rsidDel="00000000" w:rsidP="00000000" w:rsidRDefault="00000000" w:rsidRPr="00000000" w14:paraId="0000051A">
            <w:pPr>
              <w:ind w:left="0" w:firstLine="0"/>
              <w:jc w:val="center"/>
              <w:rPr/>
            </w:pPr>
            <w:r w:rsidDel="00000000" w:rsidR="00000000" w:rsidRPr="00000000">
              <w:rPr>
                <w:highlight w:val="yellow"/>
                <w:rtl w:val="0"/>
              </w:rPr>
              <w:t xml:space="preserve">Formación Dual (cuestionario actividades duales).</w:t>
            </w:r>
            <w:r w:rsidDel="00000000" w:rsidR="00000000" w:rsidRPr="00000000">
              <w:rPr>
                <w:rtl w:val="0"/>
              </w:rPr>
            </w:r>
          </w:p>
        </w:tc>
      </w:tr>
      <w:tr>
        <w:trPr>
          <w:cantSplit w:val="0"/>
          <w:tblHeader w:val="0"/>
        </w:trPr>
        <w:tc>
          <w:tcPr>
            <w:gridSpan w:val="3"/>
          </w:tcPr>
          <w:p w:rsidR="00000000" w:rsidDel="00000000" w:rsidP="00000000" w:rsidRDefault="00000000" w:rsidRPr="00000000" w14:paraId="0000051B">
            <w:pPr>
              <w:ind w:left="0" w:firstLine="0"/>
              <w:rPr/>
            </w:pPr>
            <w:r w:rsidDel="00000000" w:rsidR="00000000" w:rsidRPr="00000000">
              <w:rPr>
                <w:rtl w:val="0"/>
              </w:rPr>
              <w:t xml:space="preserve">e) Se han elaborado las nóminas calculando el importe de los conceptos retributivos, las aportaciones a la Seguridad Social y las retenciones a cuenta del IRPF.</w:t>
            </w:r>
          </w:p>
        </w:tc>
        <w:tc>
          <w:tcPr>
            <w:vAlign w:val="center"/>
          </w:tcPr>
          <w:p w:rsidR="00000000" w:rsidDel="00000000" w:rsidP="00000000" w:rsidRDefault="00000000" w:rsidRPr="00000000" w14:paraId="0000051E">
            <w:pPr>
              <w:ind w:left="0" w:firstLine="0"/>
              <w:jc w:val="center"/>
              <w:rPr/>
            </w:pPr>
            <w:r w:rsidDel="00000000" w:rsidR="00000000" w:rsidRPr="00000000">
              <w:rPr>
                <w:rtl w:val="0"/>
              </w:rPr>
              <w:t xml:space="preserve">2,5%</w:t>
            </w:r>
          </w:p>
        </w:tc>
        <w:tc>
          <w:tcPr>
            <w:vAlign w:val="center"/>
          </w:tcPr>
          <w:p w:rsidR="00000000" w:rsidDel="00000000" w:rsidP="00000000" w:rsidRDefault="00000000" w:rsidRPr="00000000" w14:paraId="0000051F">
            <w:pPr>
              <w:ind w:left="176" w:firstLine="0"/>
              <w:jc w:val="center"/>
              <w:rPr/>
            </w:pPr>
            <w:r w:rsidDel="00000000" w:rsidR="00000000" w:rsidRPr="00000000">
              <w:rPr>
                <w:rtl w:val="0"/>
              </w:rPr>
              <w:t xml:space="preserve">Actividades Evaluables.</w:t>
            </w:r>
          </w:p>
          <w:p w:rsidR="00000000" w:rsidDel="00000000" w:rsidP="00000000" w:rsidRDefault="00000000" w:rsidRPr="00000000" w14:paraId="00000520">
            <w:pPr>
              <w:ind w:left="176" w:firstLine="0"/>
              <w:jc w:val="center"/>
              <w:rPr/>
            </w:pPr>
            <w:r w:rsidDel="00000000" w:rsidR="00000000" w:rsidRPr="00000000">
              <w:rPr>
                <w:rtl w:val="0"/>
              </w:rPr>
              <w:t xml:space="preserve">Test.</w:t>
            </w:r>
          </w:p>
          <w:p w:rsidR="00000000" w:rsidDel="00000000" w:rsidP="00000000" w:rsidRDefault="00000000" w:rsidRPr="00000000" w14:paraId="00000521">
            <w:pPr>
              <w:ind w:left="176" w:firstLine="0"/>
              <w:jc w:val="center"/>
              <w:rPr/>
            </w:pPr>
            <w:r w:rsidDel="00000000" w:rsidR="00000000" w:rsidRPr="00000000">
              <w:rPr>
                <w:rtl w:val="0"/>
              </w:rPr>
              <w:t xml:space="preserve">Prueba escrita.</w:t>
            </w:r>
          </w:p>
          <w:p w:rsidR="00000000" w:rsidDel="00000000" w:rsidP="00000000" w:rsidRDefault="00000000" w:rsidRPr="00000000" w14:paraId="00000522">
            <w:pPr>
              <w:ind w:left="0" w:firstLine="0"/>
              <w:jc w:val="center"/>
              <w:rPr/>
            </w:pPr>
            <w:r w:rsidDel="00000000" w:rsidR="00000000" w:rsidRPr="00000000">
              <w:rPr>
                <w:rtl w:val="0"/>
              </w:rPr>
              <w:t xml:space="preserve">Trabajos.</w:t>
            </w:r>
          </w:p>
        </w:tc>
      </w:tr>
      <w:tr>
        <w:trPr>
          <w:cantSplit w:val="0"/>
          <w:tblHeader w:val="0"/>
        </w:trPr>
        <w:tc>
          <w:tcPr>
            <w:gridSpan w:val="3"/>
          </w:tcPr>
          <w:p w:rsidR="00000000" w:rsidDel="00000000" w:rsidP="00000000" w:rsidRDefault="00000000" w:rsidRPr="00000000" w14:paraId="00000523">
            <w:pPr>
              <w:ind w:left="0" w:firstLine="0"/>
              <w:rPr/>
            </w:pPr>
            <w:r w:rsidDel="00000000" w:rsidR="00000000" w:rsidRPr="00000000">
              <w:rPr>
                <w:highlight w:val="yellow"/>
                <w:rtl w:val="0"/>
              </w:rPr>
              <w:t xml:space="preserve">j) Se han empleado programas informáticos específicos para la confección, registro y archivo de la información y documentación relevante en el proceso de retribución.</w:t>
            </w:r>
            <w:r w:rsidDel="00000000" w:rsidR="00000000" w:rsidRPr="00000000">
              <w:rPr>
                <w:rtl w:val="0"/>
              </w:rPr>
            </w:r>
          </w:p>
        </w:tc>
        <w:tc>
          <w:tcPr>
            <w:vAlign w:val="center"/>
          </w:tcPr>
          <w:p w:rsidR="00000000" w:rsidDel="00000000" w:rsidP="00000000" w:rsidRDefault="00000000" w:rsidRPr="00000000" w14:paraId="00000526">
            <w:pPr>
              <w:ind w:left="0" w:firstLine="0"/>
              <w:jc w:val="center"/>
              <w:rPr/>
            </w:pPr>
            <w:r w:rsidDel="00000000" w:rsidR="00000000" w:rsidRPr="00000000">
              <w:rPr>
                <w:rtl w:val="0"/>
              </w:rPr>
              <w:t xml:space="preserve">2,5%</w:t>
            </w:r>
          </w:p>
        </w:tc>
        <w:tc>
          <w:tcPr>
            <w:vAlign w:val="center"/>
          </w:tcPr>
          <w:p w:rsidR="00000000" w:rsidDel="00000000" w:rsidP="00000000" w:rsidRDefault="00000000" w:rsidRPr="00000000" w14:paraId="00000527">
            <w:pPr>
              <w:ind w:left="0" w:firstLine="0"/>
              <w:jc w:val="center"/>
              <w:rPr/>
            </w:pPr>
            <w:r w:rsidDel="00000000" w:rsidR="00000000" w:rsidRPr="00000000">
              <w:rPr>
                <w:highlight w:val="yellow"/>
                <w:rtl w:val="0"/>
              </w:rPr>
              <w:t xml:space="preserve">Formación Dual (cuestionario actividades duales).</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528">
            <w:pPr>
              <w:ind w:left="0" w:firstLine="0"/>
              <w:jc w:val="center"/>
              <w:rPr>
                <w:b w:val="1"/>
              </w:rPr>
            </w:pPr>
            <w:r w:rsidDel="00000000" w:rsidR="00000000" w:rsidRPr="00000000">
              <w:rPr>
                <w:b w:val="1"/>
                <w:rtl w:val="0"/>
              </w:rPr>
              <w:t xml:space="preserve">Actividades</w:t>
            </w:r>
          </w:p>
        </w:tc>
      </w:tr>
      <w:tr>
        <w:trPr>
          <w:cantSplit w:val="0"/>
          <w:tblHeader w:val="0"/>
        </w:trPr>
        <w:tc>
          <w:tcPr>
            <w:gridSpan w:val="5"/>
          </w:tcPr>
          <w:p w:rsidR="00000000" w:rsidDel="00000000" w:rsidP="00000000" w:rsidRDefault="00000000" w:rsidRPr="00000000" w14:paraId="0000052D">
            <w:pPr>
              <w:ind w:left="0" w:firstLine="0"/>
              <w:jc w:val="left"/>
              <w:rPr/>
            </w:pPr>
            <w:r w:rsidDel="00000000" w:rsidR="00000000" w:rsidRPr="00000000">
              <w:rPr>
                <w:rtl w:val="0"/>
              </w:rPr>
              <w:t xml:space="preserve">Presentación de contenidos a través de PowerPoint.</w:t>
            </w:r>
          </w:p>
          <w:p w:rsidR="00000000" w:rsidDel="00000000" w:rsidP="00000000" w:rsidRDefault="00000000" w:rsidRPr="00000000" w14:paraId="0000052E">
            <w:pPr>
              <w:ind w:left="0" w:firstLine="0"/>
              <w:jc w:val="left"/>
              <w:rPr/>
            </w:pPr>
            <w:r w:rsidDel="00000000" w:rsidR="00000000" w:rsidRPr="00000000">
              <w:rPr>
                <w:rtl w:val="0"/>
              </w:rPr>
              <w:t xml:space="preserve">Explicación de contenidos.</w:t>
            </w:r>
          </w:p>
          <w:p w:rsidR="00000000" w:rsidDel="00000000" w:rsidP="00000000" w:rsidRDefault="00000000" w:rsidRPr="00000000" w14:paraId="0000052F">
            <w:pPr>
              <w:ind w:left="0" w:firstLine="0"/>
              <w:jc w:val="left"/>
              <w:rPr/>
            </w:pPr>
            <w:r w:rsidDel="00000000" w:rsidR="00000000" w:rsidRPr="00000000">
              <w:rPr>
                <w:rtl w:val="0"/>
              </w:rPr>
              <w:t xml:space="preserve">Portfolio de actividades y casos prácticos (Comprueba tu aprendizaje).</w:t>
            </w:r>
          </w:p>
          <w:p w:rsidR="00000000" w:rsidDel="00000000" w:rsidP="00000000" w:rsidRDefault="00000000" w:rsidRPr="00000000" w14:paraId="00000530">
            <w:pPr>
              <w:ind w:left="0" w:firstLine="0"/>
              <w:jc w:val="left"/>
              <w:rPr/>
            </w:pPr>
            <w:r w:rsidDel="00000000" w:rsidR="00000000" w:rsidRPr="00000000">
              <w:rPr>
                <w:rtl w:val="0"/>
              </w:rPr>
              <w:t xml:space="preserve">Actividades de evaluación.</w:t>
            </w:r>
          </w:p>
        </w:tc>
      </w:tr>
    </w:tbl>
    <w:p w:rsidR="00000000" w:rsidDel="00000000" w:rsidP="00000000" w:rsidRDefault="00000000" w:rsidRPr="00000000" w14:paraId="00000535">
      <w:pPr>
        <w:tabs>
          <w:tab w:val="left" w:leader="none" w:pos="2925"/>
        </w:tabs>
        <w:rPr>
          <w:sz w:val="24"/>
          <w:szCs w:val="24"/>
        </w:rPr>
      </w:pPr>
      <w:r w:rsidDel="00000000" w:rsidR="00000000" w:rsidRPr="00000000">
        <w:rPr>
          <w:rtl w:val="0"/>
        </w:rPr>
      </w:r>
    </w:p>
    <w:p w:rsidR="00000000" w:rsidDel="00000000" w:rsidP="00000000" w:rsidRDefault="00000000" w:rsidRPr="00000000" w14:paraId="00000536">
      <w:pPr>
        <w:tabs>
          <w:tab w:val="left" w:leader="none" w:pos="2925"/>
        </w:tabs>
        <w:rPr>
          <w:sz w:val="24"/>
          <w:szCs w:val="24"/>
        </w:rPr>
      </w:pPr>
      <w:r w:rsidDel="00000000" w:rsidR="00000000" w:rsidRPr="00000000">
        <w:rPr>
          <w:rtl w:val="0"/>
        </w:rPr>
      </w:r>
    </w:p>
    <w:p w:rsidR="00000000" w:rsidDel="00000000" w:rsidP="00000000" w:rsidRDefault="00000000" w:rsidRPr="00000000" w14:paraId="00000537">
      <w:pPr>
        <w:tabs>
          <w:tab w:val="left" w:leader="none" w:pos="2925"/>
        </w:tabs>
        <w:rPr>
          <w:sz w:val="24"/>
          <w:szCs w:val="24"/>
        </w:rPr>
      </w:pPr>
      <w:r w:rsidDel="00000000" w:rsidR="00000000" w:rsidRPr="00000000">
        <w:rPr>
          <w:rtl w:val="0"/>
        </w:rPr>
      </w:r>
    </w:p>
    <w:p w:rsidR="00000000" w:rsidDel="00000000" w:rsidP="00000000" w:rsidRDefault="00000000" w:rsidRPr="00000000" w14:paraId="00000538">
      <w:pPr>
        <w:tabs>
          <w:tab w:val="left" w:leader="none" w:pos="2925"/>
        </w:tabs>
        <w:rPr>
          <w:sz w:val="24"/>
          <w:szCs w:val="24"/>
        </w:rPr>
      </w:pPr>
      <w:r w:rsidDel="00000000" w:rsidR="00000000" w:rsidRPr="00000000">
        <w:rPr>
          <w:rtl w:val="0"/>
        </w:rPr>
      </w:r>
    </w:p>
    <w:tbl>
      <w:tblPr>
        <w:tblStyle w:val="Table21"/>
        <w:tblW w:w="93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1"/>
        <w:gridCol w:w="2881"/>
        <w:gridCol w:w="158"/>
        <w:gridCol w:w="1134"/>
        <w:gridCol w:w="2268"/>
        <w:tblGridChange w:id="0">
          <w:tblGrid>
            <w:gridCol w:w="2881"/>
            <w:gridCol w:w="2881"/>
            <w:gridCol w:w="158"/>
            <w:gridCol w:w="1134"/>
            <w:gridCol w:w="2268"/>
          </w:tblGrid>
        </w:tblGridChange>
      </w:tblGrid>
      <w:tr>
        <w:trPr>
          <w:cantSplit w:val="0"/>
          <w:tblHeader w:val="0"/>
        </w:trPr>
        <w:tc>
          <w:tcPr>
            <w:gridSpan w:val="5"/>
            <w:shd w:fill="8db3e2" w:val="clear"/>
          </w:tcPr>
          <w:p w:rsidR="00000000" w:rsidDel="00000000" w:rsidP="00000000" w:rsidRDefault="00000000" w:rsidRPr="00000000" w14:paraId="00000539">
            <w:pPr>
              <w:ind w:left="0" w:firstLine="0"/>
              <w:rPr>
                <w:b w:val="1"/>
                <w:u w:val="single"/>
              </w:rPr>
            </w:pPr>
            <w:r w:rsidDel="00000000" w:rsidR="00000000" w:rsidRPr="00000000">
              <w:rPr>
                <w:b w:val="1"/>
                <w:u w:val="single"/>
                <w:rtl w:val="0"/>
              </w:rPr>
              <w:t xml:space="preserve">UNIDAD DE TRABAJO 7:</w:t>
            </w:r>
            <w:r w:rsidDel="00000000" w:rsidR="00000000" w:rsidRPr="00000000">
              <w:rPr>
                <w:b w:val="1"/>
                <w:rtl w:val="0"/>
              </w:rPr>
              <w:t xml:space="preserve"> LIQUIDACIÓN DE COTIZACIONES Y RETENCIONES CON LAS ADMINISTRACIONES PÚBLICAS.</w:t>
            </w:r>
            <w:r w:rsidDel="00000000" w:rsidR="00000000" w:rsidRPr="00000000">
              <w:rPr>
                <w:b w:val="1"/>
                <w:u w:val="single"/>
                <w:rtl w:val="0"/>
              </w:rPr>
              <w:t xml:space="preserve"> </w:t>
            </w:r>
          </w:p>
        </w:tc>
      </w:tr>
      <w:tr>
        <w:trPr>
          <w:cantSplit w:val="0"/>
          <w:tblHeader w:val="0"/>
        </w:trPr>
        <w:tc>
          <w:tcPr/>
          <w:p w:rsidR="00000000" w:rsidDel="00000000" w:rsidP="00000000" w:rsidRDefault="00000000" w:rsidRPr="00000000" w14:paraId="0000053E">
            <w:pPr>
              <w:ind w:left="0" w:firstLine="0"/>
              <w:rPr/>
            </w:pPr>
            <w:r w:rsidDel="00000000" w:rsidR="00000000" w:rsidRPr="00000000">
              <w:rPr>
                <w:b w:val="1"/>
                <w:rtl w:val="0"/>
              </w:rPr>
              <w:t xml:space="preserve">Temporalización:</w:t>
            </w:r>
            <w:r w:rsidDel="00000000" w:rsidR="00000000" w:rsidRPr="00000000">
              <w:rPr>
                <w:rtl w:val="0"/>
              </w:rPr>
              <w:t xml:space="preserve"> 2T-3T</w:t>
            </w:r>
          </w:p>
        </w:tc>
        <w:tc>
          <w:tcPr/>
          <w:p w:rsidR="00000000" w:rsidDel="00000000" w:rsidP="00000000" w:rsidRDefault="00000000" w:rsidRPr="00000000" w14:paraId="0000053F">
            <w:pPr>
              <w:ind w:left="0" w:firstLine="0"/>
              <w:rPr/>
            </w:pPr>
            <w:r w:rsidDel="00000000" w:rsidR="00000000" w:rsidRPr="00000000">
              <w:rPr>
                <w:b w:val="1"/>
                <w:rtl w:val="0"/>
              </w:rPr>
              <w:t xml:space="preserve">Duración:</w:t>
            </w:r>
            <w:r w:rsidDel="00000000" w:rsidR="00000000" w:rsidRPr="00000000">
              <w:rPr>
                <w:rtl w:val="0"/>
              </w:rPr>
              <w:t xml:space="preserve"> 22h</w:t>
            </w:r>
          </w:p>
        </w:tc>
        <w:tc>
          <w:tcPr>
            <w:gridSpan w:val="3"/>
          </w:tcPr>
          <w:p w:rsidR="00000000" w:rsidDel="00000000" w:rsidP="00000000" w:rsidRDefault="00000000" w:rsidRPr="00000000" w14:paraId="00000540">
            <w:pPr>
              <w:ind w:left="0" w:firstLine="0"/>
              <w:rPr/>
            </w:pPr>
            <w:r w:rsidDel="00000000" w:rsidR="00000000" w:rsidRPr="00000000">
              <w:rPr>
                <w:b w:val="1"/>
                <w:rtl w:val="0"/>
              </w:rPr>
              <w:t xml:space="preserve">Ponderación:</w:t>
            </w:r>
            <w:r w:rsidDel="00000000" w:rsidR="00000000" w:rsidRPr="00000000">
              <w:rPr>
                <w:rtl w:val="0"/>
              </w:rPr>
              <w:t xml:space="preserve"> 10%</w:t>
            </w:r>
          </w:p>
        </w:tc>
      </w:tr>
      <w:tr>
        <w:trPr>
          <w:cantSplit w:val="0"/>
          <w:tblHeader w:val="0"/>
        </w:trPr>
        <w:tc>
          <w:tcPr>
            <w:gridSpan w:val="5"/>
            <w:shd w:fill="dbe5f1" w:val="clear"/>
          </w:tcPr>
          <w:p w:rsidR="00000000" w:rsidDel="00000000" w:rsidP="00000000" w:rsidRDefault="00000000" w:rsidRPr="00000000" w14:paraId="00000543">
            <w:pPr>
              <w:ind w:left="0" w:firstLine="0"/>
              <w:jc w:val="center"/>
              <w:rPr>
                <w:b w:val="1"/>
              </w:rPr>
            </w:pPr>
            <w:r w:rsidDel="00000000" w:rsidR="00000000" w:rsidRPr="00000000">
              <w:rPr>
                <w:b w:val="1"/>
                <w:rtl w:val="0"/>
              </w:rPr>
              <w:t xml:space="preserve">Resultados de Aprendizaje</w:t>
            </w:r>
          </w:p>
        </w:tc>
      </w:tr>
      <w:tr>
        <w:trPr>
          <w:cantSplit w:val="0"/>
          <w:tblHeader w:val="0"/>
        </w:trPr>
        <w:tc>
          <w:tcPr>
            <w:gridSpan w:val="5"/>
          </w:tcPr>
          <w:p w:rsidR="00000000" w:rsidDel="00000000" w:rsidP="00000000" w:rsidRDefault="00000000" w:rsidRPr="00000000" w14:paraId="00000548">
            <w:pPr>
              <w:ind w:left="0" w:firstLine="0"/>
              <w:jc w:val="left"/>
              <w:rPr/>
            </w:pPr>
            <w:r w:rsidDel="00000000" w:rsidR="00000000" w:rsidRPr="00000000">
              <w:rPr>
                <w:b w:val="1"/>
                <w:rtl w:val="0"/>
              </w:rPr>
              <w:t xml:space="preserve">4. Confecciona los documentos derivados del proceso de retribución de recursos humanos y las obligaciones de pago, aplicando la normativa vigente.</w:t>
            </w: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54D">
            <w:pPr>
              <w:ind w:left="0" w:firstLine="0"/>
              <w:jc w:val="center"/>
              <w:rPr>
                <w:b w:val="1"/>
              </w:rPr>
            </w:pPr>
            <w:r w:rsidDel="00000000" w:rsidR="00000000" w:rsidRPr="00000000">
              <w:rPr>
                <w:b w:val="1"/>
                <w:rtl w:val="0"/>
              </w:rPr>
              <w:t xml:space="preserve">Objetivos</w:t>
            </w:r>
          </w:p>
        </w:tc>
      </w:tr>
      <w:tr>
        <w:trPr>
          <w:cantSplit w:val="0"/>
          <w:tblHeader w:val="0"/>
        </w:trPr>
        <w:tc>
          <w:tcPr>
            <w:gridSpan w:val="5"/>
          </w:tcPr>
          <w:p w:rsidR="00000000" w:rsidDel="00000000" w:rsidP="00000000" w:rsidRDefault="00000000" w:rsidRPr="00000000" w14:paraId="00000552">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Calcular la cotización a la Seguridad Social.</w:t>
            </w:r>
          </w:p>
          <w:p w:rsidR="00000000" w:rsidDel="00000000" w:rsidP="00000000" w:rsidRDefault="00000000" w:rsidRPr="00000000" w14:paraId="00000553">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Confeccionar las declaraciones-liquidaciones de las aportaciones a la Seguridad Social e ingresos a cuenta del IRPF.</w:t>
            </w:r>
          </w:p>
        </w:tc>
      </w:tr>
      <w:tr>
        <w:trPr>
          <w:cantSplit w:val="0"/>
          <w:tblHeader w:val="0"/>
        </w:trPr>
        <w:tc>
          <w:tcPr>
            <w:gridSpan w:val="5"/>
            <w:shd w:fill="dbe5f1" w:val="clear"/>
          </w:tcPr>
          <w:p w:rsidR="00000000" w:rsidDel="00000000" w:rsidP="00000000" w:rsidRDefault="00000000" w:rsidRPr="00000000" w14:paraId="00000558">
            <w:pPr>
              <w:ind w:left="0" w:firstLine="0"/>
              <w:jc w:val="center"/>
              <w:rPr>
                <w:b w:val="1"/>
              </w:rPr>
            </w:pPr>
            <w:r w:rsidDel="00000000" w:rsidR="00000000" w:rsidRPr="00000000">
              <w:rPr>
                <w:b w:val="1"/>
                <w:rtl w:val="0"/>
              </w:rPr>
              <w:t xml:space="preserve">Contenidos</w:t>
            </w:r>
          </w:p>
        </w:tc>
      </w:tr>
      <w:tr>
        <w:trPr>
          <w:cantSplit w:val="0"/>
          <w:tblHeader w:val="0"/>
        </w:trPr>
        <w:tc>
          <w:tcPr>
            <w:gridSpan w:val="5"/>
          </w:tcPr>
          <w:p w:rsidR="00000000" w:rsidDel="00000000" w:rsidP="00000000" w:rsidRDefault="00000000" w:rsidRPr="00000000" w14:paraId="0000055D">
            <w:pPr>
              <w:ind w:left="0" w:firstLine="0"/>
              <w:rPr/>
            </w:pPr>
            <w:r w:rsidDel="00000000" w:rsidR="00000000" w:rsidRPr="00000000">
              <w:rPr>
                <w:rtl w:val="0"/>
              </w:rPr>
              <w:t xml:space="preserve">1. Liquidaciones con la Seguridad Social.</w:t>
            </w:r>
          </w:p>
          <w:p w:rsidR="00000000" w:rsidDel="00000000" w:rsidP="00000000" w:rsidRDefault="00000000" w:rsidRPr="00000000" w14:paraId="0000055E">
            <w:pPr>
              <w:ind w:left="0" w:firstLine="0"/>
              <w:rPr/>
            </w:pPr>
            <w:r w:rsidDel="00000000" w:rsidR="00000000" w:rsidRPr="00000000">
              <w:rPr>
                <w:rtl w:val="0"/>
              </w:rPr>
              <w:t xml:space="preserve">2. Liquidación e ingreso de las retenciones a cuenta del IRPF.</w:t>
            </w:r>
          </w:p>
        </w:tc>
      </w:tr>
      <w:tr>
        <w:trPr>
          <w:cantSplit w:val="0"/>
          <w:tblHeader w:val="0"/>
        </w:trPr>
        <w:tc>
          <w:tcPr>
            <w:gridSpan w:val="3"/>
            <w:shd w:fill="dbe5f1" w:val="clear"/>
          </w:tcPr>
          <w:p w:rsidR="00000000" w:rsidDel="00000000" w:rsidP="00000000" w:rsidRDefault="00000000" w:rsidRPr="00000000" w14:paraId="00000563">
            <w:pPr>
              <w:ind w:left="0" w:firstLine="0"/>
              <w:jc w:val="center"/>
              <w:rPr>
                <w:b w:val="1"/>
              </w:rPr>
            </w:pPr>
            <w:r w:rsidDel="00000000" w:rsidR="00000000" w:rsidRPr="00000000">
              <w:rPr>
                <w:b w:val="1"/>
                <w:rtl w:val="0"/>
              </w:rPr>
              <w:t xml:space="preserve">Criterios de Evaluación</w:t>
            </w:r>
          </w:p>
        </w:tc>
        <w:tc>
          <w:tcPr>
            <w:shd w:fill="dbe5f1" w:val="clear"/>
          </w:tcPr>
          <w:p w:rsidR="00000000" w:rsidDel="00000000" w:rsidP="00000000" w:rsidRDefault="00000000" w:rsidRPr="00000000" w14:paraId="00000566">
            <w:pPr>
              <w:ind w:left="0" w:firstLine="0"/>
              <w:jc w:val="center"/>
              <w:rPr>
                <w:b w:val="1"/>
              </w:rPr>
            </w:pPr>
            <w:r w:rsidDel="00000000" w:rsidR="00000000" w:rsidRPr="00000000">
              <w:rPr>
                <w:b w:val="1"/>
                <w:rtl w:val="0"/>
              </w:rPr>
              <w:t xml:space="preserve">%</w:t>
            </w:r>
          </w:p>
        </w:tc>
        <w:tc>
          <w:tcPr>
            <w:shd w:fill="dbe5f1" w:val="clear"/>
          </w:tcPr>
          <w:p w:rsidR="00000000" w:rsidDel="00000000" w:rsidP="00000000" w:rsidRDefault="00000000" w:rsidRPr="00000000" w14:paraId="00000567">
            <w:pPr>
              <w:ind w:left="0" w:firstLine="0"/>
              <w:jc w:val="center"/>
              <w:rPr>
                <w:b w:val="1"/>
              </w:rPr>
            </w:pPr>
            <w:r w:rsidDel="00000000" w:rsidR="00000000" w:rsidRPr="00000000">
              <w:rPr>
                <w:b w:val="1"/>
                <w:rtl w:val="0"/>
              </w:rPr>
              <w:t xml:space="preserve">IE</w:t>
            </w:r>
          </w:p>
        </w:tc>
      </w:tr>
      <w:tr>
        <w:trPr>
          <w:cantSplit w:val="0"/>
          <w:tblHeader w:val="0"/>
        </w:trPr>
        <w:tc>
          <w:tcPr>
            <w:gridSpan w:val="3"/>
          </w:tcPr>
          <w:p w:rsidR="00000000" w:rsidDel="00000000" w:rsidP="00000000" w:rsidRDefault="00000000" w:rsidRPr="00000000" w14:paraId="00000568">
            <w:pPr>
              <w:ind w:left="0" w:firstLine="0"/>
              <w:rPr/>
            </w:pPr>
            <w:r w:rsidDel="00000000" w:rsidR="00000000" w:rsidRPr="00000000">
              <w:rPr>
                <w:rtl w:val="0"/>
              </w:rPr>
              <w:t xml:space="preserve">f) Se han analizado y calculado las aportaciones de la empresa y del conjunto de trabajadores a la Seguridad Social.</w:t>
            </w:r>
          </w:p>
        </w:tc>
        <w:tc>
          <w:tcPr>
            <w:vAlign w:val="center"/>
          </w:tcPr>
          <w:p w:rsidR="00000000" w:rsidDel="00000000" w:rsidP="00000000" w:rsidRDefault="00000000" w:rsidRPr="00000000" w14:paraId="0000056B">
            <w:pPr>
              <w:ind w:left="0" w:firstLine="0"/>
              <w:jc w:val="center"/>
              <w:rPr/>
            </w:pPr>
            <w:r w:rsidDel="00000000" w:rsidR="00000000" w:rsidRPr="00000000">
              <w:rPr>
                <w:rtl w:val="0"/>
              </w:rPr>
              <w:t xml:space="preserve">2,5%</w:t>
            </w:r>
          </w:p>
        </w:tc>
        <w:tc>
          <w:tcPr>
            <w:vMerge w:val="restart"/>
            <w:vAlign w:val="center"/>
          </w:tcPr>
          <w:p w:rsidR="00000000" w:rsidDel="00000000" w:rsidP="00000000" w:rsidRDefault="00000000" w:rsidRPr="00000000" w14:paraId="0000056C">
            <w:pPr>
              <w:ind w:left="176" w:firstLine="0"/>
              <w:jc w:val="center"/>
              <w:rPr/>
            </w:pPr>
            <w:r w:rsidDel="00000000" w:rsidR="00000000" w:rsidRPr="00000000">
              <w:rPr>
                <w:rtl w:val="0"/>
              </w:rPr>
              <w:t xml:space="preserve">Actividades Evaluables.</w:t>
            </w:r>
          </w:p>
          <w:p w:rsidR="00000000" w:rsidDel="00000000" w:rsidP="00000000" w:rsidRDefault="00000000" w:rsidRPr="00000000" w14:paraId="0000056D">
            <w:pPr>
              <w:ind w:left="176" w:firstLine="0"/>
              <w:jc w:val="center"/>
              <w:rPr/>
            </w:pPr>
            <w:r w:rsidDel="00000000" w:rsidR="00000000" w:rsidRPr="00000000">
              <w:rPr>
                <w:rtl w:val="0"/>
              </w:rPr>
              <w:t xml:space="preserve">Test.</w:t>
            </w:r>
          </w:p>
          <w:p w:rsidR="00000000" w:rsidDel="00000000" w:rsidP="00000000" w:rsidRDefault="00000000" w:rsidRPr="00000000" w14:paraId="0000056E">
            <w:pPr>
              <w:ind w:left="176" w:firstLine="0"/>
              <w:jc w:val="center"/>
              <w:rPr/>
            </w:pPr>
            <w:r w:rsidDel="00000000" w:rsidR="00000000" w:rsidRPr="00000000">
              <w:rPr>
                <w:rtl w:val="0"/>
              </w:rPr>
              <w:t xml:space="preserve">Prueba escrita.</w:t>
            </w:r>
          </w:p>
          <w:p w:rsidR="00000000" w:rsidDel="00000000" w:rsidP="00000000" w:rsidRDefault="00000000" w:rsidRPr="00000000" w14:paraId="0000056F">
            <w:pPr>
              <w:ind w:left="0" w:firstLine="0"/>
              <w:jc w:val="center"/>
              <w:rPr/>
            </w:pPr>
            <w:r w:rsidDel="00000000" w:rsidR="00000000" w:rsidRPr="00000000">
              <w:rPr>
                <w:rtl w:val="0"/>
              </w:rPr>
              <w:t xml:space="preserve">Trabajos.</w:t>
            </w:r>
          </w:p>
        </w:tc>
      </w:tr>
      <w:tr>
        <w:trPr>
          <w:cantSplit w:val="0"/>
          <w:tblHeader w:val="0"/>
        </w:trPr>
        <w:tc>
          <w:tcPr>
            <w:gridSpan w:val="3"/>
          </w:tcPr>
          <w:p w:rsidR="00000000" w:rsidDel="00000000" w:rsidP="00000000" w:rsidRDefault="00000000" w:rsidRPr="00000000" w14:paraId="00000570">
            <w:pPr>
              <w:ind w:left="0" w:firstLine="0"/>
              <w:rPr/>
            </w:pPr>
            <w:r w:rsidDel="00000000" w:rsidR="00000000" w:rsidRPr="00000000">
              <w:rPr>
                <w:rtl w:val="0"/>
              </w:rPr>
              <w:t xml:space="preserve">g) Se han identificado los modelos de formularios y los plazos establecidos de declaración-liquidación de las aportaciones a la Seguridad Social e ingresos a cuenta de las retenciones del IRPF.</w:t>
            </w:r>
          </w:p>
        </w:tc>
        <w:tc>
          <w:tcPr>
            <w:vAlign w:val="center"/>
          </w:tcPr>
          <w:p w:rsidR="00000000" w:rsidDel="00000000" w:rsidP="00000000" w:rsidRDefault="00000000" w:rsidRPr="00000000" w14:paraId="00000573">
            <w:pPr>
              <w:ind w:left="0" w:firstLine="0"/>
              <w:jc w:val="center"/>
              <w:rPr/>
            </w:pPr>
            <w:r w:rsidDel="00000000" w:rsidR="00000000" w:rsidRPr="00000000">
              <w:rPr>
                <w:rtl w:val="0"/>
              </w:rPr>
              <w:t xml:space="preserve">2,5%</w:t>
            </w:r>
          </w:p>
        </w:tc>
        <w:tc>
          <w:tcPr>
            <w:vMerge w:val="continue"/>
            <w:vAlign w:val="center"/>
          </w:tcPr>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575">
            <w:pPr>
              <w:ind w:left="0" w:firstLine="0"/>
              <w:rPr/>
            </w:pPr>
            <w:r w:rsidDel="00000000" w:rsidR="00000000" w:rsidRPr="00000000">
              <w:rPr>
                <w:highlight w:val="yellow"/>
                <w:rtl w:val="0"/>
              </w:rPr>
              <w:t xml:space="preserve">h) Se ha confeccionado la declaración-liquidación de las aportaciones a la Seguridad Social y los ingresos a cuenta de las retenciones del IRPF.</w:t>
            </w:r>
            <w:r w:rsidDel="00000000" w:rsidR="00000000" w:rsidRPr="00000000">
              <w:rPr>
                <w:rtl w:val="0"/>
              </w:rPr>
            </w:r>
          </w:p>
        </w:tc>
        <w:tc>
          <w:tcPr>
            <w:vAlign w:val="center"/>
          </w:tcPr>
          <w:p w:rsidR="00000000" w:rsidDel="00000000" w:rsidP="00000000" w:rsidRDefault="00000000" w:rsidRPr="00000000" w14:paraId="00000578">
            <w:pPr>
              <w:ind w:left="0" w:firstLine="0"/>
              <w:jc w:val="center"/>
              <w:rPr/>
            </w:pPr>
            <w:r w:rsidDel="00000000" w:rsidR="00000000" w:rsidRPr="00000000">
              <w:rPr>
                <w:rtl w:val="0"/>
              </w:rPr>
              <w:t xml:space="preserve">2,5%</w:t>
            </w:r>
          </w:p>
        </w:tc>
        <w:tc>
          <w:tcPr>
            <w:vMerge w:val="restart"/>
            <w:vAlign w:val="center"/>
          </w:tcPr>
          <w:p w:rsidR="00000000" w:rsidDel="00000000" w:rsidP="00000000" w:rsidRDefault="00000000" w:rsidRPr="00000000" w14:paraId="00000579">
            <w:pPr>
              <w:ind w:left="0" w:firstLine="0"/>
              <w:jc w:val="center"/>
              <w:rPr/>
            </w:pPr>
            <w:r w:rsidDel="00000000" w:rsidR="00000000" w:rsidRPr="00000000">
              <w:rPr>
                <w:highlight w:val="yellow"/>
                <w:rtl w:val="0"/>
              </w:rPr>
              <w:t xml:space="preserve">Formación Dual (cuestionario actividades duales).</w:t>
            </w:r>
            <w:r w:rsidDel="00000000" w:rsidR="00000000" w:rsidRPr="00000000">
              <w:rPr>
                <w:rtl w:val="0"/>
              </w:rPr>
            </w:r>
          </w:p>
        </w:tc>
      </w:tr>
      <w:tr>
        <w:trPr>
          <w:cantSplit w:val="0"/>
          <w:tblHeader w:val="0"/>
        </w:trPr>
        <w:tc>
          <w:tcPr>
            <w:gridSpan w:val="3"/>
          </w:tcPr>
          <w:p w:rsidR="00000000" w:rsidDel="00000000" w:rsidP="00000000" w:rsidRDefault="00000000" w:rsidRPr="00000000" w14:paraId="0000057A">
            <w:pPr>
              <w:ind w:left="0" w:firstLine="0"/>
              <w:rPr/>
            </w:pPr>
            <w:r w:rsidDel="00000000" w:rsidR="00000000" w:rsidRPr="00000000">
              <w:rPr>
                <w:rtl w:val="0"/>
              </w:rPr>
              <w:t xml:space="preserve">i</w:t>
            </w:r>
            <w:r w:rsidDel="00000000" w:rsidR="00000000" w:rsidRPr="00000000">
              <w:rPr>
                <w:highlight w:val="yellow"/>
                <w:rtl w:val="0"/>
              </w:rPr>
              <w:t xml:space="preserve">) Se han reconocido las vías de comunicación, convencionales y telemáticas, con las personas y organismos oficiales que intervienen en el proceso de retribución e ingreso de la declaración-liquidación.</w:t>
            </w:r>
            <w:r w:rsidDel="00000000" w:rsidR="00000000" w:rsidRPr="00000000">
              <w:rPr>
                <w:rtl w:val="0"/>
              </w:rPr>
            </w:r>
          </w:p>
        </w:tc>
        <w:tc>
          <w:tcPr>
            <w:vAlign w:val="center"/>
          </w:tcPr>
          <w:p w:rsidR="00000000" w:rsidDel="00000000" w:rsidP="00000000" w:rsidRDefault="00000000" w:rsidRPr="00000000" w14:paraId="0000057D">
            <w:pPr>
              <w:ind w:left="0" w:firstLine="0"/>
              <w:jc w:val="center"/>
              <w:rPr/>
            </w:pPr>
            <w:r w:rsidDel="00000000" w:rsidR="00000000" w:rsidRPr="00000000">
              <w:rPr>
                <w:rtl w:val="0"/>
              </w:rPr>
              <w:t xml:space="preserve">2,5%</w:t>
            </w:r>
          </w:p>
        </w:tc>
        <w:tc>
          <w:tcPr>
            <w:vMerge w:val="continue"/>
            <w:vAlign w:val="center"/>
          </w:tcPr>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5"/>
            <w:shd w:fill="dbe5f1" w:val="clear"/>
          </w:tcPr>
          <w:p w:rsidR="00000000" w:rsidDel="00000000" w:rsidP="00000000" w:rsidRDefault="00000000" w:rsidRPr="00000000" w14:paraId="0000057F">
            <w:pPr>
              <w:ind w:left="0" w:firstLine="0"/>
              <w:jc w:val="center"/>
              <w:rPr>
                <w:b w:val="1"/>
              </w:rPr>
            </w:pPr>
            <w:r w:rsidDel="00000000" w:rsidR="00000000" w:rsidRPr="00000000">
              <w:rPr>
                <w:b w:val="1"/>
                <w:rtl w:val="0"/>
              </w:rPr>
              <w:t xml:space="preserve">Actividades</w:t>
            </w:r>
          </w:p>
        </w:tc>
      </w:tr>
      <w:tr>
        <w:trPr>
          <w:cantSplit w:val="0"/>
          <w:tblHeader w:val="0"/>
        </w:trPr>
        <w:tc>
          <w:tcPr>
            <w:gridSpan w:val="5"/>
          </w:tcPr>
          <w:p w:rsidR="00000000" w:rsidDel="00000000" w:rsidP="00000000" w:rsidRDefault="00000000" w:rsidRPr="00000000" w14:paraId="00000584">
            <w:pPr>
              <w:ind w:left="0" w:firstLine="0"/>
              <w:jc w:val="left"/>
              <w:rPr/>
            </w:pPr>
            <w:r w:rsidDel="00000000" w:rsidR="00000000" w:rsidRPr="00000000">
              <w:rPr>
                <w:rtl w:val="0"/>
              </w:rPr>
              <w:t xml:space="preserve">Presentación de contenidos a través de PowerPoint.</w:t>
            </w:r>
          </w:p>
          <w:p w:rsidR="00000000" w:rsidDel="00000000" w:rsidP="00000000" w:rsidRDefault="00000000" w:rsidRPr="00000000" w14:paraId="00000585">
            <w:pPr>
              <w:ind w:left="0" w:firstLine="0"/>
              <w:jc w:val="left"/>
              <w:rPr/>
            </w:pPr>
            <w:r w:rsidDel="00000000" w:rsidR="00000000" w:rsidRPr="00000000">
              <w:rPr>
                <w:rtl w:val="0"/>
              </w:rPr>
              <w:t xml:space="preserve">Explicación de contenidos.</w:t>
            </w:r>
          </w:p>
          <w:p w:rsidR="00000000" w:rsidDel="00000000" w:rsidP="00000000" w:rsidRDefault="00000000" w:rsidRPr="00000000" w14:paraId="00000586">
            <w:pPr>
              <w:ind w:left="0" w:firstLine="0"/>
              <w:jc w:val="left"/>
              <w:rPr/>
            </w:pPr>
            <w:r w:rsidDel="00000000" w:rsidR="00000000" w:rsidRPr="00000000">
              <w:rPr>
                <w:rtl w:val="0"/>
              </w:rPr>
              <w:t xml:space="preserve">Portfolio de actividades y casos prácticos (Comprueba tu aprendizaje).</w:t>
            </w:r>
          </w:p>
          <w:p w:rsidR="00000000" w:rsidDel="00000000" w:rsidP="00000000" w:rsidRDefault="00000000" w:rsidRPr="00000000" w14:paraId="00000587">
            <w:pPr>
              <w:ind w:left="0" w:firstLine="0"/>
              <w:jc w:val="left"/>
              <w:rPr/>
            </w:pPr>
            <w:r w:rsidDel="00000000" w:rsidR="00000000" w:rsidRPr="00000000">
              <w:rPr>
                <w:rtl w:val="0"/>
              </w:rPr>
              <w:t xml:space="preserve">Actividades de evaluación.</w:t>
            </w:r>
          </w:p>
        </w:tc>
      </w:tr>
    </w:tbl>
    <w:p w:rsidR="00000000" w:rsidDel="00000000" w:rsidP="00000000" w:rsidRDefault="00000000" w:rsidRPr="00000000" w14:paraId="0000058C">
      <w:pPr>
        <w:tabs>
          <w:tab w:val="left" w:leader="none" w:pos="2925"/>
        </w:tabs>
        <w:rPr>
          <w:sz w:val="24"/>
          <w:szCs w:val="24"/>
        </w:rPr>
      </w:pPr>
      <w:r w:rsidDel="00000000" w:rsidR="00000000" w:rsidRPr="00000000">
        <w:rPr>
          <w:rtl w:val="0"/>
        </w:rPr>
      </w:r>
    </w:p>
    <w:p w:rsidR="00000000" w:rsidDel="00000000" w:rsidP="00000000" w:rsidRDefault="00000000" w:rsidRPr="00000000" w14:paraId="0000058D">
      <w:pPr>
        <w:tabs>
          <w:tab w:val="left" w:leader="none" w:pos="2925"/>
        </w:tabs>
        <w:rPr>
          <w:sz w:val="24"/>
          <w:szCs w:val="24"/>
        </w:rPr>
      </w:pPr>
      <w:r w:rsidDel="00000000" w:rsidR="00000000" w:rsidRPr="00000000">
        <w:rPr>
          <w:rtl w:val="0"/>
        </w:rPr>
      </w:r>
    </w:p>
    <w:p w:rsidR="00000000" w:rsidDel="00000000" w:rsidP="00000000" w:rsidRDefault="00000000" w:rsidRPr="00000000" w14:paraId="0000058E">
      <w:pPr>
        <w:tabs>
          <w:tab w:val="left" w:leader="none" w:pos="2925"/>
        </w:tabs>
        <w:rPr>
          <w:b w:val="1"/>
          <w:color w:val="0070c0"/>
          <w:sz w:val="32"/>
          <w:szCs w:val="32"/>
          <w:u w:val="single"/>
        </w:rPr>
      </w:pPr>
      <w:r w:rsidDel="00000000" w:rsidR="00000000" w:rsidRPr="00000000">
        <w:rPr>
          <w:b w:val="1"/>
          <w:color w:val="0070c0"/>
          <w:sz w:val="32"/>
          <w:szCs w:val="32"/>
          <w:u w:val="single"/>
          <w:rtl w:val="0"/>
        </w:rPr>
        <w:t xml:space="preserve">9. METODOLOGÍA</w:t>
      </w:r>
    </w:p>
    <w:p w:rsidR="00000000" w:rsidDel="00000000" w:rsidP="00000000" w:rsidRDefault="00000000" w:rsidRPr="00000000" w14:paraId="0000058F">
      <w:pPr>
        <w:spacing w:after="75" w:lineRule="auto"/>
        <w:ind w:right="670" w:firstLine="6"/>
        <w:jc w:val="both"/>
        <w:rPr>
          <w:sz w:val="24"/>
          <w:szCs w:val="24"/>
        </w:rPr>
      </w:pPr>
      <w:r w:rsidDel="00000000" w:rsidR="00000000" w:rsidRPr="00000000">
        <w:rPr>
          <w:rtl w:val="0"/>
        </w:rPr>
      </w:r>
    </w:p>
    <w:p w:rsidR="00000000" w:rsidDel="00000000" w:rsidP="00000000" w:rsidRDefault="00000000" w:rsidRPr="00000000" w14:paraId="00000590">
      <w:pPr>
        <w:spacing w:after="75" w:lineRule="auto"/>
        <w:ind w:right="670" w:firstLine="6"/>
        <w:jc w:val="both"/>
        <w:rPr>
          <w:sz w:val="24"/>
          <w:szCs w:val="24"/>
        </w:rPr>
      </w:pPr>
      <w:r w:rsidDel="00000000" w:rsidR="00000000" w:rsidRPr="00000000">
        <w:rPr>
          <w:sz w:val="24"/>
          <w:szCs w:val="24"/>
          <w:rtl w:val="0"/>
        </w:rPr>
        <w:t xml:space="preserve">Debemos insistir más en la idea de “aprender a aprender”, que en el mero estudio inconexo de diferentes contenidos teóricos. Las actividades que se programan irán dirigidas a demostrar y comprobar la validez de los contenidos tratados sin perder de vista el logro de los resultados de aprendizaje. </w:t>
      </w:r>
    </w:p>
    <w:p w:rsidR="00000000" w:rsidDel="00000000" w:rsidP="00000000" w:rsidRDefault="00000000" w:rsidRPr="00000000" w14:paraId="00000591">
      <w:pPr>
        <w:spacing w:after="81" w:line="239" w:lineRule="auto"/>
        <w:ind w:right="670" w:hanging="10"/>
        <w:jc w:val="both"/>
        <w:rPr>
          <w:sz w:val="24"/>
          <w:szCs w:val="24"/>
        </w:rPr>
      </w:pPr>
      <w:r w:rsidDel="00000000" w:rsidR="00000000" w:rsidRPr="00000000">
        <w:rPr>
          <w:sz w:val="24"/>
          <w:szCs w:val="24"/>
          <w:rtl w:val="0"/>
        </w:rPr>
        <w:t xml:space="preserve">Un camino eminentemente práctico pero que acercará al alumnado a la constatación de la realidad comercial que nos rodea, y de la validez y practicidad de las distintas actividades y acciones analizadas. </w:t>
      </w:r>
    </w:p>
    <w:p w:rsidR="00000000" w:rsidDel="00000000" w:rsidP="00000000" w:rsidRDefault="00000000" w:rsidRPr="00000000" w14:paraId="00000592">
      <w:pPr>
        <w:spacing w:after="73" w:lineRule="auto"/>
        <w:ind w:right="670" w:firstLine="6"/>
        <w:jc w:val="both"/>
        <w:rPr>
          <w:sz w:val="24"/>
          <w:szCs w:val="24"/>
        </w:rPr>
      </w:pPr>
      <w:r w:rsidDel="00000000" w:rsidR="00000000" w:rsidRPr="00000000">
        <w:rPr>
          <w:sz w:val="24"/>
          <w:szCs w:val="24"/>
          <w:rtl w:val="0"/>
        </w:rPr>
        <w:t xml:space="preserve">Todas las actividades tendrán como objetivo la aplicación de los conceptos a la realidad del día a día. </w:t>
      </w:r>
    </w:p>
    <w:p w:rsidR="00000000" w:rsidDel="00000000" w:rsidP="00000000" w:rsidRDefault="00000000" w:rsidRPr="00000000" w14:paraId="00000593">
      <w:pPr>
        <w:spacing w:after="72" w:lineRule="auto"/>
        <w:ind w:right="670" w:firstLine="6"/>
        <w:jc w:val="both"/>
        <w:rPr>
          <w:sz w:val="24"/>
          <w:szCs w:val="24"/>
        </w:rPr>
      </w:pPr>
      <w:r w:rsidDel="00000000" w:rsidR="00000000" w:rsidRPr="00000000">
        <w:rPr>
          <w:sz w:val="24"/>
          <w:szCs w:val="24"/>
          <w:rtl w:val="0"/>
        </w:rPr>
        <w:t xml:space="preserve">El objetivo que nos planteamos, como es lógico, es conseguir que el alumno/a consiga esas competencias (destrezas y habilidades) que nos han sido asignadas en este módulo. Para ello, partimos desde el punto de vista práctico, es decir, lo que se supone que debe desarrollar en su puesto de trabajo respecto a los contenidos del módulo. </w:t>
      </w:r>
    </w:p>
    <w:p w:rsidR="00000000" w:rsidDel="00000000" w:rsidP="00000000" w:rsidRDefault="00000000" w:rsidRPr="00000000" w14:paraId="00000594">
      <w:pPr>
        <w:spacing w:after="70" w:lineRule="auto"/>
        <w:ind w:right="670" w:firstLine="6"/>
        <w:jc w:val="both"/>
        <w:rPr>
          <w:sz w:val="24"/>
          <w:szCs w:val="24"/>
        </w:rPr>
      </w:pPr>
      <w:r w:rsidDel="00000000" w:rsidR="00000000" w:rsidRPr="00000000">
        <w:rPr>
          <w:sz w:val="24"/>
          <w:szCs w:val="24"/>
          <w:rtl w:val="0"/>
        </w:rPr>
        <w:t xml:space="preserve">Además de esto, tenemos que intentar que el alumno/a trabaje el máximo nivel posible, tanto en realización de actividades de enseñanza-aprendizaje como en el uso de las nuevas tecnologías. </w:t>
      </w:r>
    </w:p>
    <w:p w:rsidR="00000000" w:rsidDel="00000000" w:rsidP="00000000" w:rsidRDefault="00000000" w:rsidRPr="00000000" w14:paraId="00000595">
      <w:pPr>
        <w:spacing w:after="70" w:lineRule="auto"/>
        <w:ind w:right="670" w:firstLine="6"/>
        <w:jc w:val="both"/>
        <w:rPr>
          <w:sz w:val="24"/>
          <w:szCs w:val="24"/>
        </w:rPr>
      </w:pPr>
      <w:r w:rsidDel="00000000" w:rsidR="00000000" w:rsidRPr="00000000">
        <w:rPr>
          <w:sz w:val="24"/>
          <w:szCs w:val="24"/>
          <w:rtl w:val="0"/>
        </w:rPr>
        <w:t xml:space="preserve">El estudio de casos reales, analizando las actividades y decisiones aplicadas, observando los resultados y trabajando sobre las posibles mejoras que se pudieran implementar, posibilitan al alumnado la realización de procesos en los que podrán aplicar los conocimientos y conceptos impartidos, pero desde un punto de vista eminentemente práctico adaptados a la realidad de cada sector de actividad empresarial, tanto de ámbito nacional como internacional. </w:t>
      </w:r>
    </w:p>
    <w:p w:rsidR="00000000" w:rsidDel="00000000" w:rsidP="00000000" w:rsidRDefault="00000000" w:rsidRPr="00000000" w14:paraId="00000596">
      <w:pPr>
        <w:spacing w:after="93" w:lineRule="auto"/>
        <w:ind w:right="670" w:firstLine="6"/>
        <w:jc w:val="both"/>
        <w:rPr>
          <w:sz w:val="24"/>
          <w:szCs w:val="24"/>
        </w:rPr>
      </w:pPr>
      <w:r w:rsidDel="00000000" w:rsidR="00000000" w:rsidRPr="00000000">
        <w:rPr>
          <w:sz w:val="24"/>
          <w:szCs w:val="24"/>
          <w:rtl w:val="0"/>
        </w:rPr>
        <w:t xml:space="preserve">Para impartir este módulo profesional, dado el tiempo de que se dispone, se aplicará la siguiente metodología: </w:t>
      </w:r>
    </w:p>
    <w:p w:rsidR="00000000" w:rsidDel="00000000" w:rsidP="00000000" w:rsidRDefault="00000000" w:rsidRPr="00000000" w14:paraId="00000597">
      <w:pPr>
        <w:widowControl w:val="1"/>
        <w:numPr>
          <w:ilvl w:val="0"/>
          <w:numId w:val="27"/>
        </w:numPr>
        <w:spacing w:after="97" w:line="246.99999999999994" w:lineRule="auto"/>
        <w:ind w:left="567" w:right="670" w:hanging="283"/>
        <w:jc w:val="both"/>
        <w:rPr>
          <w:sz w:val="24"/>
          <w:szCs w:val="24"/>
        </w:rPr>
      </w:pPr>
      <w:r w:rsidDel="00000000" w:rsidR="00000000" w:rsidRPr="00000000">
        <w:rPr>
          <w:sz w:val="24"/>
          <w:szCs w:val="24"/>
          <w:rtl w:val="0"/>
        </w:rPr>
        <w:t xml:space="preserve">Activa, participativa y amena, favoreciendo las técnicas de estudio y el autoaprendizaje.</w:t>
      </w:r>
    </w:p>
    <w:p w:rsidR="00000000" w:rsidDel="00000000" w:rsidP="00000000" w:rsidRDefault="00000000" w:rsidRPr="00000000" w14:paraId="00000598">
      <w:pPr>
        <w:widowControl w:val="1"/>
        <w:numPr>
          <w:ilvl w:val="0"/>
          <w:numId w:val="27"/>
        </w:numPr>
        <w:spacing w:after="93" w:line="246.99999999999994" w:lineRule="auto"/>
        <w:ind w:left="567" w:right="670" w:hanging="283"/>
        <w:jc w:val="both"/>
        <w:rPr>
          <w:sz w:val="24"/>
          <w:szCs w:val="24"/>
        </w:rPr>
      </w:pPr>
      <w:r w:rsidDel="00000000" w:rsidR="00000000" w:rsidRPr="00000000">
        <w:rPr>
          <w:sz w:val="24"/>
          <w:szCs w:val="24"/>
          <w:rtl w:val="0"/>
        </w:rPr>
        <w:t xml:space="preserve">Grupal e individualizada, y con una atención especial para aquellos alumnos/as que no alcancen el nivel exigido. El aprendizaje basado en proyectos y retos, y el aprendizaje cooperativo, facilita la integración del conocimiento a través de la puesta en práctica en situaciones simuladas. </w:t>
      </w:r>
    </w:p>
    <w:p w:rsidR="00000000" w:rsidDel="00000000" w:rsidP="00000000" w:rsidRDefault="00000000" w:rsidRPr="00000000" w14:paraId="00000599">
      <w:pPr>
        <w:widowControl w:val="1"/>
        <w:numPr>
          <w:ilvl w:val="0"/>
          <w:numId w:val="27"/>
        </w:numPr>
        <w:spacing w:after="70" w:line="246.99999999999994" w:lineRule="auto"/>
        <w:ind w:left="567" w:right="670" w:hanging="283"/>
        <w:jc w:val="both"/>
        <w:rPr>
          <w:sz w:val="24"/>
          <w:szCs w:val="24"/>
        </w:rPr>
      </w:pPr>
      <w:r w:rsidDel="00000000" w:rsidR="00000000" w:rsidRPr="00000000">
        <w:rPr>
          <w:sz w:val="24"/>
          <w:szCs w:val="24"/>
          <w:rtl w:val="0"/>
        </w:rPr>
        <w:t xml:space="preserve">Motivadora, que tenga en cuenta los intereses y necesidades de los alumnos/as. La atención y motivación la pierden con facilidad por lo que para intentar paliar este problema vamos a utilizar una metodología, atendiendo a lo dispuesto en nuestro proyecto educativo, basada en la utilización de las nuevas tecnologías, incluso introduciendo el uso de sus propios móviles. Emplearemos aplicaciones como Edmodo, Plikers, Kahoot. </w:t>
      </w:r>
    </w:p>
    <w:p w:rsidR="00000000" w:rsidDel="00000000" w:rsidP="00000000" w:rsidRDefault="00000000" w:rsidRPr="00000000" w14:paraId="0000059A">
      <w:pPr>
        <w:spacing w:after="88" w:lineRule="auto"/>
        <w:ind w:right="670"/>
        <w:jc w:val="both"/>
        <w:rPr>
          <w:sz w:val="24"/>
          <w:szCs w:val="24"/>
        </w:rPr>
      </w:pPr>
      <w:r w:rsidDel="00000000" w:rsidR="00000000" w:rsidRPr="00000000">
        <w:rPr>
          <w:rtl w:val="0"/>
        </w:rPr>
      </w:r>
    </w:p>
    <w:p w:rsidR="00000000" w:rsidDel="00000000" w:rsidP="00000000" w:rsidRDefault="00000000" w:rsidRPr="00000000" w14:paraId="0000059B">
      <w:pPr>
        <w:spacing w:after="88" w:lineRule="auto"/>
        <w:ind w:right="670"/>
        <w:jc w:val="both"/>
        <w:rPr>
          <w:sz w:val="24"/>
          <w:szCs w:val="24"/>
        </w:rPr>
      </w:pPr>
      <w:r w:rsidDel="00000000" w:rsidR="00000000" w:rsidRPr="00000000">
        <w:rPr>
          <w:sz w:val="24"/>
          <w:szCs w:val="24"/>
          <w:rtl w:val="0"/>
        </w:rPr>
        <w:t xml:space="preserve">Se sugieren las siguientes formas metodológicas para la impartición de las unidades: </w:t>
      </w:r>
    </w:p>
    <w:p w:rsidR="00000000" w:rsidDel="00000000" w:rsidP="00000000" w:rsidRDefault="00000000" w:rsidRPr="00000000" w14:paraId="0000059C">
      <w:pPr>
        <w:widowControl w:val="1"/>
        <w:numPr>
          <w:ilvl w:val="0"/>
          <w:numId w:val="2"/>
        </w:numPr>
        <w:spacing w:after="94" w:line="246.99999999999994" w:lineRule="auto"/>
        <w:ind w:left="567" w:right="670" w:hanging="283"/>
        <w:jc w:val="both"/>
        <w:rPr>
          <w:sz w:val="24"/>
          <w:szCs w:val="24"/>
        </w:rPr>
      </w:pPr>
      <w:r w:rsidDel="00000000" w:rsidR="00000000" w:rsidRPr="00000000">
        <w:rPr>
          <w:sz w:val="24"/>
          <w:szCs w:val="24"/>
          <w:rtl w:val="0"/>
        </w:rPr>
        <w:t xml:space="preserve">Explicaciones breves y esquemáticas de los contenidos. Uso de rutinas y destrezas de aprendizaje que permitan a los alumnos activar conocimientos y tomar contacto con la realidad que les rodea relacionado con el contenido estudiado. </w:t>
      </w:r>
    </w:p>
    <w:p w:rsidR="00000000" w:rsidDel="00000000" w:rsidP="00000000" w:rsidRDefault="00000000" w:rsidRPr="00000000" w14:paraId="0000059D">
      <w:pPr>
        <w:widowControl w:val="1"/>
        <w:numPr>
          <w:ilvl w:val="0"/>
          <w:numId w:val="2"/>
        </w:numPr>
        <w:spacing w:after="5" w:line="246.99999999999994" w:lineRule="auto"/>
        <w:ind w:left="567" w:right="670" w:hanging="283"/>
        <w:jc w:val="both"/>
        <w:rPr>
          <w:sz w:val="24"/>
          <w:szCs w:val="24"/>
        </w:rPr>
      </w:pPr>
      <w:r w:rsidDel="00000000" w:rsidR="00000000" w:rsidRPr="00000000">
        <w:rPr>
          <w:sz w:val="24"/>
          <w:szCs w:val="24"/>
          <w:rtl w:val="0"/>
        </w:rPr>
        <w:t xml:space="preserve">Ejemplificación de casos prácticos. Uso de casos reales de la actividad empresarial, visualización de vídeos y webs empresariales, así como aplicaciones específicas que permiten una comprensión más clara del contenido. </w:t>
      </w:r>
    </w:p>
    <w:p w:rsidR="00000000" w:rsidDel="00000000" w:rsidP="00000000" w:rsidRDefault="00000000" w:rsidRPr="00000000" w14:paraId="0000059E">
      <w:pPr>
        <w:widowControl w:val="1"/>
        <w:numPr>
          <w:ilvl w:val="0"/>
          <w:numId w:val="2"/>
        </w:numPr>
        <w:spacing w:after="5" w:line="246.99999999999994" w:lineRule="auto"/>
        <w:ind w:left="567" w:right="670" w:hanging="283"/>
        <w:jc w:val="both"/>
        <w:rPr>
          <w:sz w:val="24"/>
          <w:szCs w:val="24"/>
        </w:rPr>
      </w:pPr>
      <w:r w:rsidDel="00000000" w:rsidR="00000000" w:rsidRPr="00000000">
        <w:rPr>
          <w:sz w:val="24"/>
          <w:szCs w:val="24"/>
          <w:rtl w:val="0"/>
        </w:rPr>
        <w:t xml:space="preserve">Resolución de actividades. </w:t>
      </w:r>
    </w:p>
    <w:p w:rsidR="00000000" w:rsidDel="00000000" w:rsidP="00000000" w:rsidRDefault="00000000" w:rsidRPr="00000000" w14:paraId="0000059F">
      <w:pPr>
        <w:spacing w:after="20" w:line="259" w:lineRule="auto"/>
        <w:ind w:right="67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5A0">
      <w:pPr>
        <w:spacing w:after="73" w:lineRule="auto"/>
        <w:ind w:right="670" w:firstLine="6"/>
        <w:jc w:val="both"/>
        <w:rPr>
          <w:sz w:val="24"/>
          <w:szCs w:val="24"/>
        </w:rPr>
      </w:pPr>
      <w:r w:rsidDel="00000000" w:rsidR="00000000" w:rsidRPr="00000000">
        <w:rPr>
          <w:sz w:val="24"/>
          <w:szCs w:val="24"/>
          <w:rtl w:val="0"/>
        </w:rPr>
        <w:t xml:space="preserve">Con el fin de mantener la motivación del alumnado es necesario ofrecer recursos para vincular los contenidos teóricos con la práctica real de la empresa a distintos niveles según los ritmos de aprendizaje de los alumnos y las inteligencias múltiples. Por ello se ofrecerán materiales y recursos metodológicos extras para potenciar el aprendizaje de una forma dinámica con el uso de las Tecnologías de la Información y aplicaciones informáticas especializadas de uso habitual. </w:t>
      </w:r>
    </w:p>
    <w:p w:rsidR="00000000" w:rsidDel="00000000" w:rsidP="00000000" w:rsidRDefault="00000000" w:rsidRPr="00000000" w14:paraId="000005A1">
      <w:pPr>
        <w:spacing w:after="73" w:lineRule="auto"/>
        <w:ind w:right="670" w:firstLine="6"/>
        <w:jc w:val="both"/>
        <w:rPr>
          <w:sz w:val="24"/>
          <w:szCs w:val="24"/>
        </w:rPr>
      </w:pPr>
      <w:r w:rsidDel="00000000" w:rsidR="00000000" w:rsidRPr="00000000">
        <w:rPr>
          <w:rtl w:val="0"/>
        </w:rPr>
      </w:r>
    </w:p>
    <w:p w:rsidR="00000000" w:rsidDel="00000000" w:rsidP="00000000" w:rsidRDefault="00000000" w:rsidRPr="00000000" w14:paraId="000005A2">
      <w:pPr>
        <w:spacing w:after="73" w:lineRule="auto"/>
        <w:ind w:right="670" w:firstLine="6"/>
        <w:jc w:val="both"/>
        <w:rPr>
          <w:sz w:val="24"/>
          <w:szCs w:val="24"/>
        </w:rPr>
      </w:pPr>
      <w:r w:rsidDel="00000000" w:rsidR="00000000" w:rsidRPr="00000000">
        <w:rPr>
          <w:b w:val="1"/>
          <w:u w:val="single"/>
          <w:rtl w:val="0"/>
        </w:rPr>
        <w:t xml:space="preserve">ACTIVIDADES</w:t>
      </w:r>
      <w:r w:rsidDel="00000000" w:rsidR="00000000" w:rsidRPr="00000000">
        <w:rPr>
          <w:rtl w:val="0"/>
        </w:rPr>
      </w:r>
    </w:p>
    <w:p w:rsidR="00000000" w:rsidDel="00000000" w:rsidP="00000000" w:rsidRDefault="00000000" w:rsidRPr="00000000" w14:paraId="000005A3">
      <w:pPr>
        <w:spacing w:after="73" w:lineRule="auto"/>
        <w:ind w:right="670" w:firstLine="6"/>
        <w:jc w:val="both"/>
        <w:rPr>
          <w:sz w:val="24"/>
          <w:szCs w:val="24"/>
        </w:rPr>
      </w:pPr>
      <w:r w:rsidDel="00000000" w:rsidR="00000000" w:rsidRPr="00000000">
        <w:rPr>
          <w:sz w:val="24"/>
          <w:szCs w:val="24"/>
          <w:rtl w:val="0"/>
        </w:rPr>
        <w:t xml:space="preserve">En cada una de las unidades de trabajo se proponen sucesivamente actividades de comprensión, análisis, relación, consolidación y aplicación. </w:t>
      </w:r>
    </w:p>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5">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3"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individuales de desarrollo, refuerzo y ampliación.</w:t>
      </w:r>
    </w:p>
    <w:p w:rsidR="00000000" w:rsidDel="00000000" w:rsidP="00000000" w:rsidRDefault="00000000" w:rsidRPr="00000000" w14:paraId="000005A6">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3"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grupales (principalmente de investigación).</w:t>
      </w:r>
    </w:p>
    <w:p w:rsidR="00000000" w:rsidDel="00000000" w:rsidP="00000000" w:rsidRDefault="00000000" w:rsidRPr="00000000" w14:paraId="000005A7">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3"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Resolución de casos prácticos en función de los contenidos tratados. Simulaciones y resolución de proyectos y problemas de ámbito empresarial. </w:t>
      </w:r>
    </w:p>
    <w:p w:rsidR="00000000" w:rsidDel="00000000" w:rsidP="00000000" w:rsidRDefault="00000000" w:rsidRPr="00000000" w14:paraId="000005A8">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3"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Ejercicios de Examen en cada unidad de trabajo, con el que se pretende evaluar la capacidad del alumno/a para resolver en un tiempo límite las preguntas propuestas, utilizando para ello los apuntes y el libro de texto; y evaluar su capacidad de comprensión. </w:t>
      </w:r>
    </w:p>
    <w:p w:rsidR="00000000" w:rsidDel="00000000" w:rsidP="00000000" w:rsidRDefault="00000000" w:rsidRPr="00000000" w14:paraId="000005A9">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3"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Pruebas objetivas. </w:t>
      </w:r>
    </w:p>
    <w:p w:rsidR="00000000" w:rsidDel="00000000" w:rsidP="00000000" w:rsidRDefault="00000000" w:rsidRPr="00000000" w14:paraId="000005AA">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spacing w:after="0" w:before="3"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Presentaciones y exposiciones orales. </w:t>
      </w:r>
    </w:p>
    <w:p w:rsidR="00000000" w:rsidDel="00000000" w:rsidP="00000000" w:rsidRDefault="00000000" w:rsidRPr="00000000" w14:paraId="000005AB">
      <w:pPr>
        <w:tabs>
          <w:tab w:val="left" w:leader="none" w:pos="2925"/>
        </w:tabs>
        <w:rPr>
          <w:sz w:val="24"/>
          <w:szCs w:val="24"/>
        </w:rPr>
      </w:pPr>
      <w:r w:rsidDel="00000000" w:rsidR="00000000" w:rsidRPr="00000000">
        <w:rPr>
          <w:rtl w:val="0"/>
        </w:rPr>
      </w:r>
    </w:p>
    <w:p w:rsidR="00000000" w:rsidDel="00000000" w:rsidP="00000000" w:rsidRDefault="00000000" w:rsidRPr="00000000" w14:paraId="000005AC">
      <w:pPr>
        <w:tabs>
          <w:tab w:val="left" w:leader="none" w:pos="2925"/>
        </w:tabs>
        <w:rPr>
          <w:b w:val="1"/>
          <w:color w:val="0070c0"/>
          <w:sz w:val="28"/>
          <w:szCs w:val="28"/>
          <w:u w:val="single"/>
        </w:rPr>
      </w:pPr>
      <w:r w:rsidDel="00000000" w:rsidR="00000000" w:rsidRPr="00000000">
        <w:rPr>
          <w:rtl w:val="0"/>
        </w:rPr>
      </w:r>
    </w:p>
    <w:p w:rsidR="00000000" w:rsidDel="00000000" w:rsidP="00000000" w:rsidRDefault="00000000" w:rsidRPr="00000000" w14:paraId="000005AD">
      <w:pPr>
        <w:tabs>
          <w:tab w:val="left" w:leader="none" w:pos="2925"/>
        </w:tabs>
        <w:rPr>
          <w:b w:val="1"/>
          <w:color w:val="0070c0"/>
          <w:sz w:val="28"/>
          <w:szCs w:val="28"/>
          <w:u w:val="single"/>
        </w:rPr>
      </w:pPr>
      <w:r w:rsidDel="00000000" w:rsidR="00000000" w:rsidRPr="00000000">
        <w:rPr>
          <w:rtl w:val="0"/>
        </w:rPr>
      </w:r>
    </w:p>
    <w:p w:rsidR="00000000" w:rsidDel="00000000" w:rsidP="00000000" w:rsidRDefault="00000000" w:rsidRPr="00000000" w14:paraId="000005AE">
      <w:pPr>
        <w:tabs>
          <w:tab w:val="left" w:leader="none" w:pos="2925"/>
        </w:tabs>
        <w:rPr>
          <w:b w:val="1"/>
          <w:color w:val="0070c0"/>
          <w:sz w:val="28"/>
          <w:szCs w:val="28"/>
          <w:u w:val="single"/>
        </w:rPr>
      </w:pPr>
      <w:r w:rsidDel="00000000" w:rsidR="00000000" w:rsidRPr="00000000">
        <w:rPr>
          <w:rtl w:val="0"/>
        </w:rPr>
      </w:r>
    </w:p>
    <w:p w:rsidR="00000000" w:rsidDel="00000000" w:rsidP="00000000" w:rsidRDefault="00000000" w:rsidRPr="00000000" w14:paraId="000005AF">
      <w:pPr>
        <w:tabs>
          <w:tab w:val="left" w:leader="none" w:pos="2925"/>
        </w:tabs>
        <w:rPr>
          <w:b w:val="1"/>
          <w:color w:val="0070c0"/>
          <w:sz w:val="28"/>
          <w:szCs w:val="28"/>
          <w:u w:val="single"/>
        </w:rPr>
      </w:pPr>
      <w:r w:rsidDel="00000000" w:rsidR="00000000" w:rsidRPr="00000000">
        <w:rPr>
          <w:rtl w:val="0"/>
        </w:rPr>
      </w:r>
    </w:p>
    <w:p w:rsidR="00000000" w:rsidDel="00000000" w:rsidP="00000000" w:rsidRDefault="00000000" w:rsidRPr="00000000" w14:paraId="000005B0">
      <w:pPr>
        <w:tabs>
          <w:tab w:val="left" w:leader="none" w:pos="2925"/>
        </w:tabs>
        <w:rPr>
          <w:b w:val="1"/>
          <w:color w:val="0070c0"/>
          <w:sz w:val="28"/>
          <w:szCs w:val="28"/>
          <w:u w:val="single"/>
        </w:rPr>
      </w:pPr>
      <w:r w:rsidDel="00000000" w:rsidR="00000000" w:rsidRPr="00000000">
        <w:rPr>
          <w:b w:val="1"/>
          <w:color w:val="0070c0"/>
          <w:sz w:val="28"/>
          <w:szCs w:val="28"/>
          <w:u w:val="single"/>
          <w:rtl w:val="0"/>
        </w:rPr>
        <w:t xml:space="preserve">9.1. RECUROS DIDÁCTICOS</w:t>
      </w:r>
    </w:p>
    <w:p w:rsidR="00000000" w:rsidDel="00000000" w:rsidP="00000000" w:rsidRDefault="00000000" w:rsidRPr="00000000" w14:paraId="000005B1">
      <w:pPr>
        <w:spacing w:after="78" w:lineRule="auto"/>
        <w:ind w:right="670"/>
        <w:rPr>
          <w:sz w:val="24"/>
          <w:szCs w:val="24"/>
          <w:u w:val="single"/>
        </w:rPr>
      </w:pPr>
      <w:r w:rsidDel="00000000" w:rsidR="00000000" w:rsidRPr="00000000">
        <w:rPr>
          <w:rtl w:val="0"/>
        </w:rPr>
      </w:r>
    </w:p>
    <w:p w:rsidR="00000000" w:rsidDel="00000000" w:rsidP="00000000" w:rsidRDefault="00000000" w:rsidRPr="00000000" w14:paraId="000005B2">
      <w:pPr>
        <w:spacing w:after="78" w:lineRule="auto"/>
        <w:ind w:right="670"/>
        <w:rPr>
          <w:sz w:val="24"/>
          <w:szCs w:val="24"/>
        </w:rPr>
      </w:pPr>
      <w:r w:rsidDel="00000000" w:rsidR="00000000" w:rsidRPr="00000000">
        <w:rPr>
          <w:sz w:val="24"/>
          <w:szCs w:val="24"/>
          <w:u w:val="single"/>
          <w:rtl w:val="0"/>
        </w:rPr>
        <w:t xml:space="preserve">Espacios:</w:t>
      </w:r>
      <w:r w:rsidDel="00000000" w:rsidR="00000000" w:rsidRPr="00000000">
        <w:rPr>
          <w:sz w:val="24"/>
          <w:szCs w:val="24"/>
          <w:rtl w:val="0"/>
        </w:rPr>
        <w:t xml:space="preserve"> Se utilizará el aula-clase con conexión a Internet. </w:t>
      </w:r>
    </w:p>
    <w:p w:rsidR="00000000" w:rsidDel="00000000" w:rsidP="00000000" w:rsidRDefault="00000000" w:rsidRPr="00000000" w14:paraId="000005B3">
      <w:pPr>
        <w:spacing w:line="319" w:lineRule="auto"/>
        <w:ind w:right="670"/>
        <w:rPr>
          <w:sz w:val="24"/>
          <w:szCs w:val="24"/>
          <w:u w:val="single"/>
        </w:rPr>
      </w:pPr>
      <w:r w:rsidDel="00000000" w:rsidR="00000000" w:rsidRPr="00000000">
        <w:rPr>
          <w:sz w:val="24"/>
          <w:szCs w:val="24"/>
          <w:u w:val="single"/>
          <w:rtl w:val="0"/>
        </w:rPr>
        <w:t xml:space="preserve">Recursos materiales: </w:t>
      </w:r>
    </w:p>
    <w:p w:rsidR="00000000" w:rsidDel="00000000" w:rsidP="00000000" w:rsidRDefault="00000000" w:rsidRPr="00000000" w14:paraId="000005B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319"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Pizarra blanca. </w:t>
      </w:r>
    </w:p>
    <w:p w:rsidR="00000000" w:rsidDel="00000000" w:rsidP="00000000" w:rsidRDefault="00000000" w:rsidRPr="00000000" w14:paraId="000005B5">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79" w:before="0"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Conexión a Internet. </w:t>
      </w:r>
    </w:p>
    <w:p w:rsidR="00000000" w:rsidDel="00000000" w:rsidP="00000000" w:rsidRDefault="00000000" w:rsidRPr="00000000" w14:paraId="000005B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82" w:before="0"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Pantalla digital conectada a equipo informático. </w:t>
      </w:r>
    </w:p>
    <w:p w:rsidR="00000000" w:rsidDel="00000000" w:rsidP="00000000" w:rsidRDefault="00000000" w:rsidRPr="00000000" w14:paraId="000005B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82" w:before="0"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Equipos informáticos. </w:t>
      </w:r>
    </w:p>
    <w:p w:rsidR="00000000" w:rsidDel="00000000" w:rsidP="00000000" w:rsidRDefault="00000000" w:rsidRPr="00000000" w14:paraId="000005B8">
      <w:pPr>
        <w:spacing w:after="82" w:lineRule="auto"/>
        <w:ind w:right="670"/>
        <w:jc w:val="both"/>
        <w:rPr>
          <w:sz w:val="24"/>
          <w:szCs w:val="24"/>
        </w:rPr>
      </w:pPr>
      <w:r w:rsidDel="00000000" w:rsidR="00000000" w:rsidRPr="00000000">
        <w:rPr>
          <w:rtl w:val="0"/>
        </w:rPr>
      </w:r>
    </w:p>
    <w:p w:rsidR="00000000" w:rsidDel="00000000" w:rsidP="00000000" w:rsidRDefault="00000000" w:rsidRPr="00000000" w14:paraId="000005B9">
      <w:pPr>
        <w:spacing w:after="78" w:lineRule="auto"/>
        <w:ind w:right="670"/>
        <w:rPr>
          <w:sz w:val="24"/>
          <w:szCs w:val="24"/>
          <w:u w:val="single"/>
        </w:rPr>
      </w:pPr>
      <w:r w:rsidDel="00000000" w:rsidR="00000000" w:rsidRPr="00000000">
        <w:rPr>
          <w:sz w:val="24"/>
          <w:szCs w:val="24"/>
          <w:u w:val="single"/>
          <w:rtl w:val="0"/>
        </w:rPr>
        <w:t xml:space="preserve">Recursos Didácticos: </w:t>
      </w:r>
    </w:p>
    <w:p w:rsidR="00000000" w:rsidDel="00000000" w:rsidP="00000000" w:rsidRDefault="00000000" w:rsidRPr="00000000" w14:paraId="000005B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0"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Libros de texto: “Gestión de Recursos Humanos” editorial McGraw-Hill.</w:t>
      </w:r>
    </w:p>
    <w:p w:rsidR="00000000" w:rsidDel="00000000" w:rsidP="00000000" w:rsidRDefault="00000000" w:rsidRPr="00000000" w14:paraId="000005B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0"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Material elaborado por el profesor/a.</w:t>
      </w:r>
    </w:p>
    <w:p w:rsidR="00000000" w:rsidDel="00000000" w:rsidP="00000000" w:rsidRDefault="00000000" w:rsidRPr="00000000" w14:paraId="000005B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0"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Documentos oficiales.</w:t>
      </w:r>
    </w:p>
    <w:p w:rsidR="00000000" w:rsidDel="00000000" w:rsidP="00000000" w:rsidRDefault="00000000" w:rsidRPr="00000000" w14:paraId="000005B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0"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Noticias de actualidad, prensa económica, etc.</w:t>
      </w:r>
    </w:p>
    <w:p w:rsidR="00000000" w:rsidDel="00000000" w:rsidP="00000000" w:rsidRDefault="00000000" w:rsidRPr="00000000" w14:paraId="000005B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0"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Páginas web de consulta (Seguridad Social, SEPE, Agencia Tributaria, etc.).</w:t>
      </w:r>
    </w:p>
    <w:p w:rsidR="00000000" w:rsidDel="00000000" w:rsidP="00000000" w:rsidRDefault="00000000" w:rsidRPr="00000000" w14:paraId="000005BF">
      <w:pPr>
        <w:spacing w:after="120" w:lineRule="auto"/>
        <w:ind w:right="670"/>
        <w:jc w:val="both"/>
        <w:rPr>
          <w:sz w:val="24"/>
          <w:szCs w:val="24"/>
        </w:rPr>
      </w:pPr>
      <w:r w:rsidDel="00000000" w:rsidR="00000000" w:rsidRPr="00000000">
        <w:rPr>
          <w:rtl w:val="0"/>
        </w:rPr>
      </w:r>
    </w:p>
    <w:p w:rsidR="00000000" w:rsidDel="00000000" w:rsidP="00000000" w:rsidRDefault="00000000" w:rsidRPr="00000000" w14:paraId="000005C0">
      <w:pPr>
        <w:spacing w:after="120" w:lineRule="auto"/>
        <w:ind w:right="670"/>
        <w:jc w:val="both"/>
        <w:rPr>
          <w:b w:val="1"/>
          <w:color w:val="0070c0"/>
          <w:sz w:val="32"/>
          <w:szCs w:val="32"/>
          <w:u w:val="single"/>
        </w:rPr>
      </w:pPr>
      <w:r w:rsidDel="00000000" w:rsidR="00000000" w:rsidRPr="00000000">
        <w:rPr>
          <w:b w:val="1"/>
          <w:color w:val="0070c0"/>
          <w:sz w:val="32"/>
          <w:szCs w:val="32"/>
          <w:u w:val="single"/>
          <w:rtl w:val="0"/>
        </w:rPr>
        <w:t xml:space="preserve">10. EVALUACIÓN</w:t>
      </w:r>
    </w:p>
    <w:p w:rsidR="00000000" w:rsidDel="00000000" w:rsidP="00000000" w:rsidRDefault="00000000" w:rsidRPr="00000000" w14:paraId="000005C1">
      <w:pPr>
        <w:ind w:right="670"/>
        <w:jc w:val="both"/>
        <w:rPr>
          <w:sz w:val="24"/>
          <w:szCs w:val="24"/>
        </w:rPr>
      </w:pPr>
      <w:r w:rsidDel="00000000" w:rsidR="00000000" w:rsidRPr="00000000">
        <w:rPr>
          <w:sz w:val="24"/>
          <w:szCs w:val="24"/>
          <w:rtl w:val="0"/>
        </w:rPr>
        <w:t xml:space="preserve">Aplicado a los procesos de enseñanza-aprendizaje, la evaluación puede considerarse como toda acción orientada a la obtención de información con el objetivo de:</w:t>
      </w:r>
    </w:p>
    <w:p w:rsidR="00000000" w:rsidDel="00000000" w:rsidP="00000000" w:rsidRDefault="00000000" w:rsidRPr="00000000" w14:paraId="000005C2">
      <w:pPr>
        <w:ind w:right="670"/>
        <w:jc w:val="both"/>
        <w:rPr>
          <w:sz w:val="24"/>
          <w:szCs w:val="24"/>
        </w:rPr>
      </w:pPr>
      <w:r w:rsidDel="00000000" w:rsidR="00000000" w:rsidRPr="00000000">
        <w:rPr>
          <w:rtl w:val="0"/>
        </w:rPr>
      </w:r>
    </w:p>
    <w:p w:rsidR="00000000" w:rsidDel="00000000" w:rsidP="00000000" w:rsidRDefault="00000000" w:rsidRPr="00000000" w14:paraId="000005C3">
      <w:pPr>
        <w:ind w:left="1276" w:right="670" w:hanging="360"/>
        <w:jc w:val="both"/>
        <w:rPr>
          <w:sz w:val="24"/>
          <w:szCs w:val="24"/>
        </w:rPr>
      </w:pPr>
      <w:r w:rsidDel="00000000" w:rsidR="00000000" w:rsidRPr="00000000">
        <w:rPr>
          <w:sz w:val="24"/>
          <w:szCs w:val="24"/>
          <w:rtl w:val="0"/>
        </w:rPr>
        <w:t xml:space="preserve">-</w:t>
        <w:tab/>
        <w:t xml:space="preserve">Optimizar el propio proceso de enseñanza y aprendizaje, entendiendo que no hay enseñanza si no se produce aprendizaje.</w:t>
      </w:r>
    </w:p>
    <w:p w:rsidR="00000000" w:rsidDel="00000000" w:rsidP="00000000" w:rsidRDefault="00000000" w:rsidRPr="00000000" w14:paraId="000005C4">
      <w:pPr>
        <w:ind w:left="1276" w:right="670" w:hanging="360"/>
        <w:jc w:val="both"/>
        <w:rPr>
          <w:sz w:val="24"/>
          <w:szCs w:val="24"/>
        </w:rPr>
      </w:pPr>
      <w:r w:rsidDel="00000000" w:rsidR="00000000" w:rsidRPr="00000000">
        <w:rPr>
          <w:sz w:val="24"/>
          <w:szCs w:val="24"/>
          <w:rtl w:val="0"/>
        </w:rPr>
        <w:t xml:space="preserve">-</w:t>
        <w:tab/>
        <w:t xml:space="preserve">Optimizar los resultados del proceso: el aprendizaje.</w:t>
      </w:r>
    </w:p>
    <w:p w:rsidR="00000000" w:rsidDel="00000000" w:rsidP="00000000" w:rsidRDefault="00000000" w:rsidRPr="00000000" w14:paraId="000005C5">
      <w:pPr>
        <w:ind w:left="1276" w:right="670" w:hanging="360"/>
        <w:jc w:val="both"/>
        <w:rPr>
          <w:sz w:val="24"/>
          <w:szCs w:val="24"/>
        </w:rPr>
      </w:pPr>
      <w:r w:rsidDel="00000000" w:rsidR="00000000" w:rsidRPr="00000000">
        <w:rPr>
          <w:sz w:val="24"/>
          <w:szCs w:val="24"/>
          <w:rtl w:val="0"/>
        </w:rPr>
        <w:t xml:space="preserve">-</w:t>
        <w:tab/>
        <w:t xml:space="preserve">Evitar efectos no deseados: desmotivación, abandonos o aprendizajes insuficientes.</w:t>
      </w:r>
    </w:p>
    <w:p w:rsidR="00000000" w:rsidDel="00000000" w:rsidP="00000000" w:rsidRDefault="00000000" w:rsidRPr="00000000" w14:paraId="000005C6">
      <w:pPr>
        <w:ind w:right="670"/>
        <w:jc w:val="both"/>
        <w:rPr>
          <w:sz w:val="24"/>
          <w:szCs w:val="24"/>
        </w:rPr>
      </w:pPr>
      <w:r w:rsidDel="00000000" w:rsidR="00000000" w:rsidRPr="00000000">
        <w:rPr>
          <w:rtl w:val="0"/>
        </w:rPr>
      </w:r>
    </w:p>
    <w:p w:rsidR="00000000" w:rsidDel="00000000" w:rsidP="00000000" w:rsidRDefault="00000000" w:rsidRPr="00000000" w14:paraId="000005C7">
      <w:pPr>
        <w:ind w:right="670"/>
        <w:jc w:val="both"/>
        <w:rPr>
          <w:sz w:val="24"/>
          <w:szCs w:val="24"/>
        </w:rPr>
      </w:pPr>
      <w:r w:rsidDel="00000000" w:rsidR="00000000" w:rsidRPr="00000000">
        <w:rPr>
          <w:sz w:val="24"/>
          <w:szCs w:val="24"/>
          <w:rtl w:val="0"/>
        </w:rPr>
        <w:t xml:space="preserve">Por tanto, la evaluación es consustancial a las acciones de enseñar y aprender; no es un apéndice de ellas, orienta la planificación docente y dirige su desarrollo y apoya el acto de aprender.</w:t>
      </w:r>
    </w:p>
    <w:p w:rsidR="00000000" w:rsidDel="00000000" w:rsidP="00000000" w:rsidRDefault="00000000" w:rsidRPr="00000000" w14:paraId="000005C8">
      <w:pPr>
        <w:ind w:right="670"/>
        <w:jc w:val="both"/>
        <w:rPr>
          <w:sz w:val="24"/>
          <w:szCs w:val="24"/>
        </w:rPr>
      </w:pPr>
      <w:r w:rsidDel="00000000" w:rsidR="00000000" w:rsidRPr="00000000">
        <w:rPr>
          <w:rtl w:val="0"/>
        </w:rPr>
      </w:r>
    </w:p>
    <w:p w:rsidR="00000000" w:rsidDel="00000000" w:rsidP="00000000" w:rsidRDefault="00000000" w:rsidRPr="00000000" w14:paraId="000005C9">
      <w:pPr>
        <w:ind w:right="670"/>
        <w:jc w:val="both"/>
        <w:rPr>
          <w:b w:val="1"/>
          <w:color w:val="0070c0"/>
          <w:sz w:val="28"/>
          <w:szCs w:val="28"/>
          <w:u w:val="single"/>
        </w:rPr>
      </w:pPr>
      <w:r w:rsidDel="00000000" w:rsidR="00000000" w:rsidRPr="00000000">
        <w:rPr>
          <w:b w:val="1"/>
          <w:color w:val="0070c0"/>
          <w:sz w:val="28"/>
          <w:szCs w:val="28"/>
          <w:u w:val="single"/>
          <w:rtl w:val="0"/>
        </w:rPr>
        <w:t xml:space="preserve">10.1. EVALUACIÓN DE APRENDIZAJE DEL ALUMANDO</w:t>
      </w:r>
    </w:p>
    <w:p w:rsidR="00000000" w:rsidDel="00000000" w:rsidP="00000000" w:rsidRDefault="00000000" w:rsidRPr="00000000" w14:paraId="000005CA">
      <w:pPr>
        <w:ind w:right="670"/>
        <w:jc w:val="both"/>
        <w:rPr>
          <w:sz w:val="24"/>
          <w:szCs w:val="24"/>
        </w:rPr>
      </w:pPr>
      <w:r w:rsidDel="00000000" w:rsidR="00000000" w:rsidRPr="00000000">
        <w:rPr>
          <w:rtl w:val="0"/>
        </w:rPr>
      </w:r>
    </w:p>
    <w:p w:rsidR="00000000" w:rsidDel="00000000" w:rsidP="00000000" w:rsidRDefault="00000000" w:rsidRPr="00000000" w14:paraId="000005CB">
      <w:pPr>
        <w:ind w:right="670"/>
        <w:jc w:val="both"/>
        <w:rPr>
          <w:sz w:val="24"/>
          <w:szCs w:val="24"/>
        </w:rPr>
      </w:pPr>
      <w:r w:rsidDel="00000000" w:rsidR="00000000" w:rsidRPr="00000000">
        <w:rPr>
          <w:sz w:val="24"/>
          <w:szCs w:val="24"/>
          <w:rtl w:val="0"/>
        </w:rPr>
        <w:t xml:space="preserve">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alumnos/as y que estos no la vean como un mero acto de calificación, ya que esa corrección que se produce en la evaluación continua produce una retroalimentación que guía el profesor.</w:t>
      </w:r>
    </w:p>
    <w:p w:rsidR="00000000" w:rsidDel="00000000" w:rsidP="00000000" w:rsidRDefault="00000000" w:rsidRPr="00000000" w14:paraId="000005CC">
      <w:pPr>
        <w:ind w:left="1701" w:right="670" w:firstLine="0"/>
        <w:rPr/>
      </w:pPr>
      <w:r w:rsidDel="00000000" w:rsidR="00000000" w:rsidRPr="00000000">
        <w:rPr>
          <w:rtl w:val="0"/>
        </w:rPr>
      </w:r>
    </w:p>
    <w:p w:rsidR="00000000" w:rsidDel="00000000" w:rsidP="00000000" w:rsidRDefault="00000000" w:rsidRPr="00000000" w14:paraId="000005CD">
      <w:pPr>
        <w:ind w:right="670"/>
        <w:jc w:val="both"/>
        <w:rPr>
          <w:b w:val="1"/>
          <w:sz w:val="24"/>
          <w:szCs w:val="24"/>
        </w:rPr>
      </w:pPr>
      <w:r w:rsidDel="00000000" w:rsidR="00000000" w:rsidRPr="00000000">
        <w:rPr>
          <w:sz w:val="24"/>
          <w:szCs w:val="24"/>
          <w:rtl w:val="0"/>
        </w:rPr>
        <w:t xml:space="preserve">La evaluación de los aprendizajes del alumnado será </w:t>
      </w:r>
      <w:r w:rsidDel="00000000" w:rsidR="00000000" w:rsidRPr="00000000">
        <w:rPr>
          <w:b w:val="1"/>
          <w:sz w:val="24"/>
          <w:szCs w:val="24"/>
          <w:u w:val="single"/>
          <w:rtl w:val="0"/>
        </w:rPr>
        <w:t xml:space="preserve">objetiva, continua</w:t>
      </w:r>
      <w:r w:rsidDel="00000000" w:rsidR="00000000" w:rsidRPr="00000000">
        <w:rPr>
          <w:b w:val="1"/>
          <w:sz w:val="24"/>
          <w:szCs w:val="24"/>
          <w:rtl w:val="0"/>
        </w:rPr>
        <w:t xml:space="preserve"> </w:t>
      </w:r>
      <w:r w:rsidDel="00000000" w:rsidR="00000000" w:rsidRPr="00000000">
        <w:rPr>
          <w:sz w:val="24"/>
          <w:szCs w:val="24"/>
          <w:rtl w:val="0"/>
        </w:rPr>
        <w:t xml:space="preserve">(entendiendo el aprendizaje como un proceso continuo)</w:t>
      </w:r>
      <w:r w:rsidDel="00000000" w:rsidR="00000000" w:rsidRPr="00000000">
        <w:rPr>
          <w:b w:val="1"/>
          <w:sz w:val="24"/>
          <w:szCs w:val="24"/>
          <w:rtl w:val="0"/>
        </w:rPr>
        <w:t xml:space="preserve">, </w:t>
      </w:r>
      <w:r w:rsidDel="00000000" w:rsidR="00000000" w:rsidRPr="00000000">
        <w:rPr>
          <w:b w:val="1"/>
          <w:sz w:val="24"/>
          <w:szCs w:val="24"/>
          <w:u w:val="single"/>
          <w:rtl w:val="0"/>
        </w:rPr>
        <w:t xml:space="preserve">formativa e integradora de las competencias adquiridas en el centro y en la empresa u organismo equiparado</w:t>
      </w:r>
      <w:r w:rsidDel="00000000" w:rsidR="00000000" w:rsidRPr="00000000">
        <w:rPr>
          <w:b w:val="1"/>
          <w:sz w:val="24"/>
          <w:szCs w:val="24"/>
          <w:rtl w:val="0"/>
        </w:rPr>
        <w:t xml:space="preserve">.</w:t>
      </w:r>
    </w:p>
    <w:p w:rsidR="00000000" w:rsidDel="00000000" w:rsidP="00000000" w:rsidRDefault="00000000" w:rsidRPr="00000000" w14:paraId="000005CE">
      <w:pPr>
        <w:ind w:right="670"/>
        <w:jc w:val="both"/>
        <w:rPr>
          <w:b w:val="1"/>
          <w:sz w:val="24"/>
          <w:szCs w:val="24"/>
        </w:rPr>
      </w:pPr>
      <w:r w:rsidDel="00000000" w:rsidR="00000000" w:rsidRPr="00000000">
        <w:rPr>
          <w:rtl w:val="0"/>
        </w:rPr>
      </w:r>
    </w:p>
    <w:p w:rsidR="00000000" w:rsidDel="00000000" w:rsidP="00000000" w:rsidRDefault="00000000" w:rsidRPr="00000000" w14:paraId="000005CF">
      <w:pPr>
        <w:ind w:right="670"/>
        <w:jc w:val="both"/>
        <w:rPr>
          <w:sz w:val="24"/>
          <w:szCs w:val="24"/>
        </w:rPr>
      </w:pPr>
      <w:r w:rsidDel="00000000" w:rsidR="00000000" w:rsidRPr="00000000">
        <w:rPr>
          <w:sz w:val="24"/>
          <w:szCs w:val="24"/>
          <w:rtl w:val="0"/>
        </w:rPr>
        <w:t xml:space="preserve">La evaluación deberá permitir verificar la adquisición de las competencias profesionales y para la empleabilidad, </w:t>
      </w:r>
      <w:r w:rsidDel="00000000" w:rsidR="00000000" w:rsidRPr="00000000">
        <w:rPr>
          <w:b w:val="1"/>
          <w:sz w:val="24"/>
          <w:szCs w:val="24"/>
          <w:u w:val="single"/>
          <w:rtl w:val="0"/>
        </w:rPr>
        <w:t xml:space="preserve">tomando como referencia los resultados de aprendizaje y sus correspondientes criterios de evaluación</w:t>
      </w:r>
      <w:r w:rsidDel="00000000" w:rsidR="00000000" w:rsidRPr="00000000">
        <w:rPr>
          <w:sz w:val="24"/>
          <w:szCs w:val="24"/>
          <w:rtl w:val="0"/>
        </w:rPr>
        <w:t xml:space="preserve"> garantizando, que el esfuerzo, el rendimiento y la adquisición de los aprendizajes sean valorados y reconocidos con objetividad.</w:t>
      </w:r>
    </w:p>
    <w:p w:rsidR="00000000" w:rsidDel="00000000" w:rsidP="00000000" w:rsidRDefault="00000000" w:rsidRPr="00000000" w14:paraId="000005D0">
      <w:pPr>
        <w:ind w:right="670"/>
        <w:jc w:val="both"/>
        <w:rPr>
          <w:b w:val="1"/>
          <w:sz w:val="24"/>
          <w:szCs w:val="24"/>
        </w:rPr>
      </w:pPr>
      <w:r w:rsidDel="00000000" w:rsidR="00000000" w:rsidRPr="00000000">
        <w:rPr>
          <w:rtl w:val="0"/>
        </w:rPr>
      </w:r>
    </w:p>
    <w:p w:rsidR="00000000" w:rsidDel="00000000" w:rsidP="00000000" w:rsidRDefault="00000000" w:rsidRPr="00000000" w14:paraId="000005D1">
      <w:pPr>
        <w:ind w:right="670"/>
        <w:jc w:val="both"/>
        <w:rPr>
          <w:b w:val="1"/>
          <w:color w:val="0070c0"/>
          <w:sz w:val="24"/>
          <w:szCs w:val="24"/>
          <w:u w:val="single"/>
        </w:rPr>
      </w:pPr>
      <w:r w:rsidDel="00000000" w:rsidR="00000000" w:rsidRPr="00000000">
        <w:rPr>
          <w:b w:val="1"/>
          <w:color w:val="0070c0"/>
          <w:sz w:val="24"/>
          <w:szCs w:val="24"/>
          <w:u w:val="single"/>
          <w:rtl w:val="0"/>
        </w:rPr>
        <w:t xml:space="preserve">PÉRDIDA DEL DERECHO A EVALUACIÓN CONTINUA</w:t>
      </w:r>
    </w:p>
    <w:p w:rsidR="00000000" w:rsidDel="00000000" w:rsidP="00000000" w:rsidRDefault="00000000" w:rsidRPr="00000000" w14:paraId="000005D2">
      <w:pPr>
        <w:ind w:right="670"/>
        <w:jc w:val="both"/>
        <w:rPr>
          <w:sz w:val="24"/>
          <w:szCs w:val="24"/>
        </w:rPr>
      </w:pPr>
      <w:r w:rsidDel="00000000" w:rsidR="00000000" w:rsidRPr="00000000">
        <w:rPr>
          <w:rtl w:val="0"/>
        </w:rPr>
      </w:r>
    </w:p>
    <w:p w:rsidR="00000000" w:rsidDel="00000000" w:rsidP="00000000" w:rsidRDefault="00000000" w:rsidRPr="00000000" w14:paraId="000005D3">
      <w:pPr>
        <w:ind w:right="670"/>
        <w:jc w:val="both"/>
        <w:rPr>
          <w:sz w:val="24"/>
          <w:szCs w:val="24"/>
        </w:rPr>
      </w:pPr>
      <w:r w:rsidDel="00000000" w:rsidR="00000000" w:rsidRPr="00000000">
        <w:rPr>
          <w:sz w:val="24"/>
          <w:szCs w:val="24"/>
          <w:rtl w:val="0"/>
        </w:rPr>
        <w:t xml:space="preserve">En virtud de lo establecido en los artículos 27.5 y 27.6 del Decreto 147/2025, de 17 de septiembre, </w:t>
      </w:r>
      <w:r w:rsidDel="00000000" w:rsidR="00000000" w:rsidRPr="00000000">
        <w:rPr>
          <w:b w:val="1"/>
          <w:sz w:val="24"/>
          <w:szCs w:val="24"/>
          <w:u w:val="single"/>
          <w:rtl w:val="0"/>
        </w:rPr>
        <w:t xml:space="preserve">en la modalidad presencial la evaluación continua</w:t>
      </w:r>
      <w:r w:rsidDel="00000000" w:rsidR="00000000" w:rsidRPr="00000000">
        <w:rPr>
          <w:sz w:val="24"/>
          <w:szCs w:val="24"/>
          <w:rtl w:val="0"/>
        </w:rPr>
        <w:t xml:space="preserve"> de los aprendizajes </w:t>
      </w:r>
      <w:r w:rsidDel="00000000" w:rsidR="00000000" w:rsidRPr="00000000">
        <w:rPr>
          <w:b w:val="1"/>
          <w:sz w:val="24"/>
          <w:szCs w:val="24"/>
          <w:u w:val="single"/>
          <w:rtl w:val="0"/>
        </w:rPr>
        <w:t xml:space="preserve">requerirá la asistencia regular y obligatoria, </w:t>
      </w:r>
      <w:r w:rsidDel="00000000" w:rsidR="00000000" w:rsidRPr="00000000">
        <w:rPr>
          <w:b w:val="1"/>
          <w:sz w:val="24"/>
          <w:szCs w:val="24"/>
          <w:rtl w:val="0"/>
        </w:rPr>
        <w:t xml:space="preserve">tanto en el centro docente como en la fase de formación en empresa u organismo equiparado, </w:t>
      </w:r>
      <w:r w:rsidDel="00000000" w:rsidR="00000000" w:rsidRPr="00000000">
        <w:rPr>
          <w:b w:val="1"/>
          <w:sz w:val="24"/>
          <w:szCs w:val="24"/>
          <w:u w:val="single"/>
          <w:rtl w:val="0"/>
        </w:rPr>
        <w:t xml:space="preserve">de al menos el 80 por ciento de la duración total del módulo</w:t>
      </w:r>
      <w:r w:rsidDel="00000000" w:rsidR="00000000" w:rsidRPr="00000000">
        <w:rPr>
          <w:sz w:val="24"/>
          <w:szCs w:val="24"/>
          <w:rtl w:val="0"/>
        </w:rPr>
        <w:t xml:space="preserve">, a partir de la fecha en la que el alumnado se haya matriculado. </w:t>
      </w:r>
    </w:p>
    <w:p w:rsidR="00000000" w:rsidDel="00000000" w:rsidP="00000000" w:rsidRDefault="00000000" w:rsidRPr="00000000" w14:paraId="000005D4">
      <w:pPr>
        <w:ind w:right="670"/>
        <w:jc w:val="both"/>
        <w:rPr>
          <w:sz w:val="24"/>
          <w:szCs w:val="24"/>
        </w:rPr>
      </w:pPr>
      <w:r w:rsidDel="00000000" w:rsidR="00000000" w:rsidRPr="00000000">
        <w:rPr>
          <w:sz w:val="24"/>
          <w:szCs w:val="24"/>
          <w:rtl w:val="0"/>
        </w:rPr>
        <w:t xml:space="preserve">En caso de incumplimiento, se informará al alumno/a de la pérdida del derecho de evaluación continua a través de medios que garanticen su constancia. Tendrá derecho a la realización de las pruebas objetivas que el profesor/a considere oportunas, conforme a los criterios de evaluación que estén asociados a los resultados de aprendizaje no superados.</w:t>
      </w:r>
    </w:p>
    <w:p w:rsidR="00000000" w:rsidDel="00000000" w:rsidP="00000000" w:rsidRDefault="00000000" w:rsidRPr="00000000" w14:paraId="000005D5">
      <w:pPr>
        <w:ind w:right="670"/>
        <w:jc w:val="both"/>
        <w:rPr>
          <w:b w:val="1"/>
          <w:sz w:val="24"/>
          <w:szCs w:val="24"/>
          <w:u w:val="single"/>
        </w:rPr>
      </w:pPr>
      <w:r w:rsidDel="00000000" w:rsidR="00000000" w:rsidRPr="00000000">
        <w:rPr>
          <w:rtl w:val="0"/>
        </w:rPr>
      </w:r>
    </w:p>
    <w:p w:rsidR="00000000" w:rsidDel="00000000" w:rsidP="00000000" w:rsidRDefault="00000000" w:rsidRPr="00000000" w14:paraId="000005D6">
      <w:pPr>
        <w:ind w:right="670"/>
        <w:jc w:val="both"/>
        <w:rPr>
          <w:b w:val="1"/>
          <w:color w:val="0070c0"/>
          <w:sz w:val="24"/>
          <w:szCs w:val="24"/>
          <w:u w:val="single"/>
        </w:rPr>
      </w:pPr>
      <w:r w:rsidDel="00000000" w:rsidR="00000000" w:rsidRPr="00000000">
        <w:rPr>
          <w:b w:val="1"/>
          <w:color w:val="0070c0"/>
          <w:sz w:val="24"/>
          <w:szCs w:val="24"/>
          <w:u w:val="single"/>
          <w:rtl w:val="0"/>
        </w:rPr>
        <w:t xml:space="preserve">EVALUACIÓN ALUMNADO NEAE</w:t>
      </w:r>
    </w:p>
    <w:p w:rsidR="00000000" w:rsidDel="00000000" w:rsidP="00000000" w:rsidRDefault="00000000" w:rsidRPr="00000000" w14:paraId="000005D7">
      <w:pPr>
        <w:ind w:right="670"/>
        <w:jc w:val="both"/>
        <w:rPr>
          <w:sz w:val="24"/>
          <w:szCs w:val="24"/>
        </w:rPr>
      </w:pPr>
      <w:r w:rsidDel="00000000" w:rsidR="00000000" w:rsidRPr="00000000">
        <w:rPr>
          <w:rtl w:val="0"/>
        </w:rPr>
      </w:r>
    </w:p>
    <w:p w:rsidR="00000000" w:rsidDel="00000000" w:rsidP="00000000" w:rsidRDefault="00000000" w:rsidRPr="00000000" w14:paraId="000005D8">
      <w:pPr>
        <w:ind w:right="670"/>
        <w:jc w:val="both"/>
        <w:rPr>
          <w:sz w:val="24"/>
          <w:szCs w:val="24"/>
        </w:rPr>
      </w:pPr>
      <w:r w:rsidDel="00000000" w:rsidR="00000000" w:rsidRPr="00000000">
        <w:rPr>
          <w:sz w:val="24"/>
          <w:szCs w:val="24"/>
          <w:rtl w:val="0"/>
        </w:rPr>
        <w:t xml:space="preserve">En virtud del artículo 36 del Real Decreto 659/2023, de 18 de julio, la evaluación de personas con necesidades educativas o formativas especiales tendrá carácter continuo, formativo, integrador, se realizará conforme al Diseño Universal para el Aprendizaje (DUA) y priorizará la dimensión práctica de los aprendizajes. Conforme al artículo 18.2 del citado real decreto, la evaluación debe respetar las necesidades de adaptación metodológica, de ampliación de tiempos y de recursos de las personas con necesidades específicas de apoyo educativo o formativo.</w:t>
      </w:r>
    </w:p>
    <w:p w:rsidR="00000000" w:rsidDel="00000000" w:rsidP="00000000" w:rsidRDefault="00000000" w:rsidRPr="00000000" w14:paraId="000005D9">
      <w:pPr>
        <w:ind w:right="670"/>
        <w:jc w:val="both"/>
        <w:rPr>
          <w:b w:val="1"/>
          <w:sz w:val="24"/>
          <w:szCs w:val="24"/>
          <w:u w:val="single"/>
        </w:rPr>
      </w:pPr>
      <w:r w:rsidDel="00000000" w:rsidR="00000000" w:rsidRPr="00000000">
        <w:rPr>
          <w:rtl w:val="0"/>
        </w:rPr>
      </w:r>
    </w:p>
    <w:p w:rsidR="00000000" w:rsidDel="00000000" w:rsidP="00000000" w:rsidRDefault="00000000" w:rsidRPr="00000000" w14:paraId="000005DA">
      <w:pPr>
        <w:ind w:right="670"/>
        <w:jc w:val="both"/>
        <w:rPr>
          <w:b w:val="1"/>
          <w:color w:val="0070c0"/>
          <w:sz w:val="24"/>
          <w:szCs w:val="24"/>
          <w:u w:val="single"/>
        </w:rPr>
      </w:pPr>
      <w:r w:rsidDel="00000000" w:rsidR="00000000" w:rsidRPr="00000000">
        <w:rPr>
          <w:b w:val="1"/>
          <w:color w:val="0070c0"/>
          <w:sz w:val="24"/>
          <w:szCs w:val="24"/>
          <w:u w:val="single"/>
          <w:rtl w:val="0"/>
        </w:rPr>
        <w:t xml:space="preserve">EVALUACIÓN DE LA FORMACIÓN DUAL</w:t>
      </w:r>
    </w:p>
    <w:p w:rsidR="00000000" w:rsidDel="00000000" w:rsidP="00000000" w:rsidRDefault="00000000" w:rsidRPr="00000000" w14:paraId="000005DB">
      <w:pPr>
        <w:ind w:right="670"/>
        <w:jc w:val="both"/>
        <w:rPr>
          <w:sz w:val="24"/>
          <w:szCs w:val="24"/>
        </w:rPr>
      </w:pPr>
      <w:r w:rsidDel="00000000" w:rsidR="00000000" w:rsidRPr="00000000">
        <w:rPr>
          <w:rtl w:val="0"/>
        </w:rPr>
      </w:r>
    </w:p>
    <w:p w:rsidR="00000000" w:rsidDel="00000000" w:rsidP="00000000" w:rsidRDefault="00000000" w:rsidRPr="00000000" w14:paraId="000005DC">
      <w:pPr>
        <w:ind w:right="670"/>
        <w:jc w:val="both"/>
        <w:rPr>
          <w:sz w:val="24"/>
          <w:szCs w:val="24"/>
        </w:rPr>
      </w:pPr>
      <w:r w:rsidDel="00000000" w:rsidR="00000000" w:rsidRPr="00000000">
        <w:rPr>
          <w:sz w:val="24"/>
          <w:szCs w:val="24"/>
          <w:rtl w:val="0"/>
        </w:rPr>
        <w:t xml:space="preserve">La formación dual se evaluará mediante una relación de actividades que permitan superar los criterios de evaluación asignados.</w:t>
      </w:r>
    </w:p>
    <w:p w:rsidR="00000000" w:rsidDel="00000000" w:rsidP="00000000" w:rsidRDefault="00000000" w:rsidRPr="00000000" w14:paraId="000005DD">
      <w:pPr>
        <w:ind w:right="670"/>
        <w:jc w:val="both"/>
        <w:rPr>
          <w:sz w:val="24"/>
          <w:szCs w:val="24"/>
        </w:rPr>
      </w:pPr>
      <w:r w:rsidDel="00000000" w:rsidR="00000000" w:rsidRPr="00000000">
        <w:rPr>
          <w:sz w:val="24"/>
          <w:szCs w:val="24"/>
          <w:rtl w:val="0"/>
        </w:rPr>
        <w:t xml:space="preserve">Cuando los resultados de aprendizaje se adquieran tanto en el centro docente como en la empresa u organismo equiparado, la evaluación será responsabilidad del personal docente. La persona encargada de la tutoría dual de empresa colaborará en la evaluación mediante la valoración cualitativa de las actividades desarrolladas en la empresa u organismo equiparado vinculadas a los resultados de aprendizaje que se hayan trabajado conjuntamente entre centro de formación y la empresa u organismo equiparado.</w:t>
      </w:r>
    </w:p>
    <w:p w:rsidR="00000000" w:rsidDel="00000000" w:rsidP="00000000" w:rsidRDefault="00000000" w:rsidRPr="00000000" w14:paraId="000005DE">
      <w:pPr>
        <w:ind w:right="670"/>
        <w:jc w:val="both"/>
        <w:rPr>
          <w:sz w:val="24"/>
          <w:szCs w:val="24"/>
        </w:rPr>
      </w:pPr>
      <w:r w:rsidDel="00000000" w:rsidR="00000000" w:rsidRPr="00000000">
        <w:rPr>
          <w:rtl w:val="0"/>
        </w:rPr>
      </w:r>
    </w:p>
    <w:p w:rsidR="00000000" w:rsidDel="00000000" w:rsidP="00000000" w:rsidRDefault="00000000" w:rsidRPr="00000000" w14:paraId="000005DF">
      <w:pPr>
        <w:ind w:right="670"/>
        <w:jc w:val="both"/>
        <w:rPr>
          <w:b w:val="1"/>
          <w:color w:val="0070c0"/>
          <w:sz w:val="28"/>
          <w:szCs w:val="28"/>
          <w:u w:val="single"/>
        </w:rPr>
      </w:pPr>
      <w:r w:rsidDel="00000000" w:rsidR="00000000" w:rsidRPr="00000000">
        <w:rPr>
          <w:b w:val="1"/>
          <w:color w:val="0070c0"/>
          <w:sz w:val="28"/>
          <w:szCs w:val="28"/>
          <w:u w:val="single"/>
          <w:rtl w:val="0"/>
        </w:rPr>
        <w:t xml:space="preserve">10.2. TIPOS, MOMENTOS Y PROCEDIMEINTO DE EVALUACIÓN</w:t>
      </w:r>
    </w:p>
    <w:p w:rsidR="00000000" w:rsidDel="00000000" w:rsidP="00000000" w:rsidRDefault="00000000" w:rsidRPr="00000000" w14:paraId="000005E0">
      <w:pPr>
        <w:jc w:val="both"/>
        <w:rPr>
          <w:sz w:val="24"/>
          <w:szCs w:val="24"/>
        </w:rPr>
      </w:pPr>
      <w:r w:rsidDel="00000000" w:rsidR="00000000" w:rsidRPr="00000000">
        <w:rPr>
          <w:rtl w:val="0"/>
        </w:rPr>
      </w:r>
    </w:p>
    <w:p w:rsidR="00000000" w:rsidDel="00000000" w:rsidP="00000000" w:rsidRDefault="00000000" w:rsidRPr="00000000" w14:paraId="000005E1">
      <w:pPr>
        <w:ind w:right="670"/>
        <w:jc w:val="both"/>
        <w:rPr>
          <w:sz w:val="24"/>
          <w:szCs w:val="24"/>
        </w:rPr>
      </w:pPr>
      <w:r w:rsidDel="00000000" w:rsidR="00000000" w:rsidRPr="00000000">
        <w:rPr>
          <w:sz w:val="24"/>
          <w:szCs w:val="24"/>
          <w:rtl w:val="0"/>
        </w:rPr>
        <w:t xml:space="preserve">Según el procedimiento de evaluación establecido en la orden de 18 de septiembre de 2025, concretamos estas evaluaciones de la siguiente forma:</w:t>
      </w:r>
    </w:p>
    <w:p w:rsidR="00000000" w:rsidDel="00000000" w:rsidP="00000000" w:rsidRDefault="00000000" w:rsidRPr="00000000" w14:paraId="000005E2">
      <w:pPr>
        <w:ind w:right="670"/>
        <w:jc w:val="both"/>
        <w:rPr>
          <w:sz w:val="24"/>
          <w:szCs w:val="24"/>
        </w:rPr>
      </w:pPr>
      <w:r w:rsidDel="00000000" w:rsidR="00000000" w:rsidRPr="00000000">
        <w:rPr>
          <w:rtl w:val="0"/>
        </w:rPr>
      </w:r>
    </w:p>
    <w:p w:rsidR="00000000" w:rsidDel="00000000" w:rsidP="00000000" w:rsidRDefault="00000000" w:rsidRPr="00000000" w14:paraId="000005E3">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Evaluación Inicial: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realizaremos un cuestionario inicial que servirá para conocer las características y el nivel competencial del alumnado en relación con los resultados de aprendizaje del módulo. Esta evaluación inicial se realizará en el plazo de un mes desde el comienzo de las actividades lectivas y será el punto de referencia para la toma de decisiones relativas al desarrollo del currículo y su adecuación a las características, capacidades y conocimientos del alumnado.</w:t>
      </w:r>
    </w:p>
    <w:p w:rsidR="00000000" w:rsidDel="00000000" w:rsidP="00000000" w:rsidRDefault="00000000" w:rsidRPr="00000000" w14:paraId="000005E4">
      <w:pPr>
        <w:ind w:left="567" w:right="670" w:firstLine="0"/>
        <w:jc w:val="both"/>
        <w:rPr>
          <w:sz w:val="24"/>
          <w:szCs w:val="24"/>
        </w:rPr>
      </w:pPr>
      <w:r w:rsidDel="00000000" w:rsidR="00000000" w:rsidRPr="00000000">
        <w:rPr>
          <w:rtl w:val="0"/>
        </w:rPr>
      </w:r>
    </w:p>
    <w:p w:rsidR="00000000" w:rsidDel="00000000" w:rsidP="00000000" w:rsidRDefault="00000000" w:rsidRPr="00000000" w14:paraId="000005E5">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Evaluaciones parciales: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realizarán dos evaluaciones parciales (una al final del primer trimestre y otra al final del segundo trimestre). Estas evaluaciones parciales tendrán un carácter orientador, de forma que el alumnado conozca el grado de adquisición de sus competencias en el modulo.</w:t>
      </w:r>
    </w:p>
    <w:p w:rsidR="00000000" w:rsidDel="00000000" w:rsidP="00000000" w:rsidRDefault="00000000" w:rsidRPr="00000000" w14:paraId="000005E6">
      <w:pPr>
        <w:ind w:left="567" w:right="670" w:firstLine="0"/>
        <w:jc w:val="both"/>
        <w:rPr>
          <w:sz w:val="24"/>
          <w:szCs w:val="24"/>
        </w:rPr>
      </w:pPr>
      <w:r w:rsidDel="00000000" w:rsidR="00000000" w:rsidRPr="00000000">
        <w:rPr>
          <w:rtl w:val="0"/>
        </w:rPr>
      </w:r>
    </w:p>
    <w:p w:rsidR="00000000" w:rsidDel="00000000" w:rsidP="00000000" w:rsidRDefault="00000000" w:rsidRPr="00000000" w14:paraId="000005E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Evaluaciones finales: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realizarán dos evaluaciones finales. En el segundo curso de grado superior, la primera no podrá ser anterior al 22 de mayo y la segunda no podrá ser anterior al 15 de junio.</w:t>
      </w:r>
    </w:p>
    <w:p w:rsidR="00000000" w:rsidDel="00000000" w:rsidP="00000000" w:rsidRDefault="00000000" w:rsidRPr="00000000" w14:paraId="000005E8">
      <w:pPr>
        <w:ind w:left="207" w:right="670" w:firstLine="0"/>
        <w:jc w:val="both"/>
        <w:rPr>
          <w:color w:val="ff0000"/>
          <w:sz w:val="24"/>
          <w:szCs w:val="24"/>
        </w:rPr>
      </w:pPr>
      <w:r w:rsidDel="00000000" w:rsidR="00000000" w:rsidRPr="00000000">
        <w:rPr>
          <w:rtl w:val="0"/>
        </w:rPr>
      </w:r>
    </w:p>
    <w:p w:rsidR="00000000" w:rsidDel="00000000" w:rsidP="00000000" w:rsidRDefault="00000000" w:rsidRPr="00000000" w14:paraId="000005E9">
      <w:pPr>
        <w:ind w:left="207" w:right="670" w:firstLine="0"/>
        <w:jc w:val="both"/>
        <w:rPr>
          <w:sz w:val="24"/>
          <w:szCs w:val="24"/>
        </w:rPr>
      </w:pPr>
      <w:r w:rsidDel="00000000" w:rsidR="00000000" w:rsidRPr="00000000">
        <w:rPr>
          <w:color w:val="ff0000"/>
          <w:sz w:val="24"/>
          <w:szCs w:val="24"/>
          <w:rtl w:val="0"/>
        </w:rPr>
        <w:t xml:space="preserve"> </w:t>
      </w:r>
      <w:r w:rsidDel="00000000" w:rsidR="00000000" w:rsidRPr="00000000">
        <w:rPr>
          <w:sz w:val="24"/>
          <w:szCs w:val="24"/>
          <w:rtl w:val="0"/>
        </w:rPr>
        <w:t xml:space="preserve">Asimismo, a mediados del primer y segundo trimestre se realizarán evaluaciones intermedias.</w:t>
      </w:r>
    </w:p>
    <w:p w:rsidR="00000000" w:rsidDel="00000000" w:rsidP="00000000" w:rsidRDefault="00000000" w:rsidRPr="00000000" w14:paraId="000005EA">
      <w:pPr>
        <w:ind w:right="670"/>
        <w:jc w:val="both"/>
        <w:rPr>
          <w:sz w:val="24"/>
          <w:szCs w:val="24"/>
        </w:rPr>
      </w:pPr>
      <w:r w:rsidDel="00000000" w:rsidR="00000000" w:rsidRPr="00000000">
        <w:rPr>
          <w:rtl w:val="0"/>
        </w:rPr>
      </w:r>
    </w:p>
    <w:p w:rsidR="00000000" w:rsidDel="00000000" w:rsidP="00000000" w:rsidRDefault="00000000" w:rsidRPr="00000000" w14:paraId="000005EB">
      <w:pPr>
        <w:ind w:right="670"/>
        <w:jc w:val="both"/>
        <w:rPr>
          <w:b w:val="1"/>
          <w:color w:val="0070c0"/>
          <w:sz w:val="28"/>
          <w:szCs w:val="28"/>
          <w:u w:val="single"/>
        </w:rPr>
      </w:pPr>
      <w:r w:rsidDel="00000000" w:rsidR="00000000" w:rsidRPr="00000000">
        <w:rPr>
          <w:b w:val="1"/>
          <w:color w:val="0070c0"/>
          <w:sz w:val="28"/>
          <w:szCs w:val="28"/>
          <w:u w:val="single"/>
          <w:rtl w:val="0"/>
        </w:rPr>
        <w:t xml:space="preserve">10.3. INSTRUMENTOS DE EVALUACIÓN</w:t>
      </w:r>
    </w:p>
    <w:p w:rsidR="00000000" w:rsidDel="00000000" w:rsidP="00000000" w:rsidRDefault="00000000" w:rsidRPr="00000000" w14:paraId="000005EC">
      <w:pPr>
        <w:ind w:right="670"/>
        <w:jc w:val="both"/>
        <w:rPr>
          <w:sz w:val="24"/>
          <w:szCs w:val="24"/>
        </w:rPr>
      </w:pPr>
      <w:r w:rsidDel="00000000" w:rsidR="00000000" w:rsidRPr="00000000">
        <w:rPr>
          <w:rtl w:val="0"/>
        </w:rPr>
      </w:r>
    </w:p>
    <w:p w:rsidR="00000000" w:rsidDel="00000000" w:rsidP="00000000" w:rsidRDefault="00000000" w:rsidRPr="00000000" w14:paraId="000005ED">
      <w:pPr>
        <w:ind w:right="670"/>
        <w:jc w:val="both"/>
        <w:rPr>
          <w:sz w:val="24"/>
          <w:szCs w:val="24"/>
        </w:rPr>
      </w:pPr>
      <w:r w:rsidDel="00000000" w:rsidR="00000000" w:rsidRPr="00000000">
        <w:rPr>
          <w:sz w:val="24"/>
          <w:szCs w:val="24"/>
          <w:rtl w:val="0"/>
        </w:rPr>
        <w:t xml:space="preserve">Se emplearán los siguientes instrumentos para medir el progreso del alumnado en cada uno de sus aspectos:</w:t>
      </w:r>
    </w:p>
    <w:p w:rsidR="00000000" w:rsidDel="00000000" w:rsidP="00000000" w:rsidRDefault="00000000" w:rsidRPr="00000000" w14:paraId="000005EE">
      <w:pPr>
        <w:ind w:right="670"/>
        <w:jc w:val="both"/>
        <w:rPr>
          <w:sz w:val="24"/>
          <w:szCs w:val="24"/>
        </w:rPr>
      </w:pPr>
      <w:r w:rsidDel="00000000" w:rsidR="00000000" w:rsidRPr="00000000">
        <w:rPr>
          <w:rtl w:val="0"/>
        </w:rPr>
      </w:r>
    </w:p>
    <w:p w:rsidR="00000000" w:rsidDel="00000000" w:rsidP="00000000" w:rsidRDefault="00000000" w:rsidRPr="00000000" w14:paraId="000005EF">
      <w:pPr>
        <w:keepNext w:val="0"/>
        <w:keepLines w:val="0"/>
        <w:pageBreakBefore w:val="0"/>
        <w:widowControl w:val="0"/>
        <w:numPr>
          <w:ilvl w:val="3"/>
          <w:numId w:val="6"/>
        </w:numPr>
        <w:pBdr>
          <w:top w:space="0" w:sz="0" w:val="nil"/>
          <w:left w:space="0" w:sz="0" w:val="nil"/>
          <w:bottom w:space="0" w:sz="0" w:val="nil"/>
          <w:right w:space="0" w:sz="0" w:val="nil"/>
          <w:between w:space="0" w:sz="0" w:val="nil"/>
        </w:pBdr>
        <w:shd w:fill="auto" w:val="clear"/>
        <w:spacing w:after="0" w:before="0"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Entregas de Actividades de Evaluables asociadas a cada unidad de trabajo. Estas actividades podrán ser de diversa índole: </w:t>
      </w:r>
    </w:p>
    <w:p w:rsidR="00000000" w:rsidDel="00000000" w:rsidP="00000000" w:rsidRDefault="00000000" w:rsidRPr="00000000" w14:paraId="000005F0">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1134"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Prácticas guiadas.</w:t>
      </w:r>
    </w:p>
    <w:p w:rsidR="00000000" w:rsidDel="00000000" w:rsidP="00000000" w:rsidRDefault="00000000" w:rsidRPr="00000000" w14:paraId="000005F1">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1134"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de desarrollo, refuerzo y ampliación.</w:t>
      </w:r>
    </w:p>
    <w:p w:rsidR="00000000" w:rsidDel="00000000" w:rsidP="00000000" w:rsidRDefault="00000000" w:rsidRPr="00000000" w14:paraId="000005F2">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1134"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Presentaciones y exposiciones.</w:t>
      </w:r>
    </w:p>
    <w:p w:rsidR="00000000" w:rsidDel="00000000" w:rsidP="00000000" w:rsidRDefault="00000000" w:rsidRPr="00000000" w14:paraId="000005F3">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1134"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Investigación.</w:t>
      </w:r>
    </w:p>
    <w:p w:rsidR="00000000" w:rsidDel="00000000" w:rsidP="00000000" w:rsidRDefault="00000000" w:rsidRPr="00000000" w14:paraId="000005F4">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1134"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Resúmenes de contenidos, esquemas y mapas conceptuales.</w:t>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puntuar estas actividades tendremos en cuenta la rúbrica correspondiente. </w:t>
      </w:r>
    </w:p>
    <w:p w:rsidR="00000000" w:rsidDel="00000000" w:rsidP="00000000" w:rsidRDefault="00000000" w:rsidRPr="00000000" w14:paraId="000005F6">
      <w:pPr>
        <w:ind w:left="567" w:hanging="283"/>
        <w:jc w:val="both"/>
        <w:rPr>
          <w:sz w:val="24"/>
          <w:szCs w:val="24"/>
        </w:rPr>
      </w:pPr>
      <w:r w:rsidDel="00000000" w:rsidR="00000000" w:rsidRPr="00000000">
        <w:rPr>
          <w:rtl w:val="0"/>
        </w:rPr>
      </w:r>
    </w:p>
    <w:p w:rsidR="00000000" w:rsidDel="00000000" w:rsidP="00000000" w:rsidRDefault="00000000" w:rsidRPr="00000000" w14:paraId="000005F7">
      <w:pPr>
        <w:keepNext w:val="0"/>
        <w:keepLines w:val="0"/>
        <w:pageBreakBefore w:val="0"/>
        <w:widowControl w:val="0"/>
        <w:numPr>
          <w:ilvl w:val="3"/>
          <w:numId w:val="6"/>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Pruebas Objetivas.</w:t>
      </w:r>
    </w:p>
    <w:p w:rsidR="00000000" w:rsidDel="00000000" w:rsidP="00000000" w:rsidRDefault="00000000" w:rsidRPr="00000000" w14:paraId="000005F8">
      <w:pPr>
        <w:keepNext w:val="0"/>
        <w:keepLines w:val="0"/>
        <w:pageBreakBefore w:val="0"/>
        <w:widowControl w:val="0"/>
        <w:numPr>
          <w:ilvl w:val="3"/>
          <w:numId w:val="6"/>
        </w:numPr>
        <w:pBdr>
          <w:top w:space="0" w:sz="0" w:val="nil"/>
          <w:left w:space="0" w:sz="0" w:val="nil"/>
          <w:bottom w:space="0" w:sz="0" w:val="nil"/>
          <w:right w:space="0" w:sz="0" w:val="nil"/>
          <w:between w:space="0" w:sz="0" w:val="nil"/>
        </w:pBdr>
        <w:shd w:fill="auto" w:val="clear"/>
        <w:spacing w:after="0" w:before="0" w:line="240" w:lineRule="auto"/>
        <w:ind w:left="567"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Observación directa.</w:t>
      </w:r>
    </w:p>
    <w:p w:rsidR="00000000" w:rsidDel="00000000" w:rsidP="00000000" w:rsidRDefault="00000000" w:rsidRPr="00000000" w14:paraId="000005F9">
      <w:pPr>
        <w:ind w:right="670"/>
        <w:jc w:val="both"/>
        <w:rPr>
          <w:sz w:val="24"/>
          <w:szCs w:val="24"/>
        </w:rPr>
      </w:pPr>
      <w:r w:rsidDel="00000000" w:rsidR="00000000" w:rsidRPr="00000000">
        <w:rPr>
          <w:rtl w:val="0"/>
        </w:rPr>
      </w:r>
    </w:p>
    <w:p w:rsidR="00000000" w:rsidDel="00000000" w:rsidP="00000000" w:rsidRDefault="00000000" w:rsidRPr="00000000" w14:paraId="000005FA">
      <w:pPr>
        <w:ind w:right="670"/>
        <w:jc w:val="both"/>
        <w:rPr>
          <w:b w:val="1"/>
          <w:color w:val="0070c0"/>
          <w:sz w:val="28"/>
          <w:szCs w:val="28"/>
          <w:u w:val="single"/>
        </w:rPr>
      </w:pPr>
      <w:r w:rsidDel="00000000" w:rsidR="00000000" w:rsidRPr="00000000">
        <w:rPr>
          <w:b w:val="1"/>
          <w:color w:val="0070c0"/>
          <w:sz w:val="28"/>
          <w:szCs w:val="28"/>
          <w:u w:val="single"/>
          <w:rtl w:val="0"/>
        </w:rPr>
        <w:t xml:space="preserve">10.4. CALIFICACIÓN</w:t>
      </w:r>
    </w:p>
    <w:p w:rsidR="00000000" w:rsidDel="00000000" w:rsidP="00000000" w:rsidRDefault="00000000" w:rsidRPr="00000000" w14:paraId="000005FB">
      <w:pPr>
        <w:jc w:val="both"/>
        <w:rPr>
          <w:sz w:val="24"/>
          <w:szCs w:val="24"/>
        </w:rPr>
      </w:pPr>
      <w:r w:rsidDel="00000000" w:rsidR="00000000" w:rsidRPr="00000000">
        <w:rPr>
          <w:rtl w:val="0"/>
        </w:rPr>
      </w:r>
    </w:p>
    <w:p w:rsidR="00000000" w:rsidDel="00000000" w:rsidP="00000000" w:rsidRDefault="00000000" w:rsidRPr="00000000" w14:paraId="000005FC">
      <w:pPr>
        <w:ind w:right="670"/>
        <w:jc w:val="both"/>
        <w:rPr>
          <w:sz w:val="24"/>
          <w:szCs w:val="24"/>
        </w:rPr>
      </w:pPr>
      <w:r w:rsidDel="00000000" w:rsidR="00000000" w:rsidRPr="00000000">
        <w:rPr>
          <w:sz w:val="24"/>
          <w:szCs w:val="24"/>
          <w:rtl w:val="0"/>
        </w:rPr>
        <w:t xml:space="preserve">La calificación del módulo se hará conforme a las siguientes reglas que pasamos a concretar. </w:t>
      </w:r>
    </w:p>
    <w:p w:rsidR="00000000" w:rsidDel="00000000" w:rsidP="00000000" w:rsidRDefault="00000000" w:rsidRPr="00000000" w14:paraId="000005FD">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Será necesario aprobar todos los resultados de aprendizaje para conseguir superar el módulo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FE">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Asociaremos a cada resultado de aprendizaje una nota entre 1 y 10, de manera que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consideraremos como aprobado el RA cuando la nota sea mayor o igual que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FF">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La nota de un resultado de aprendizaje se calculará en base a las notas de cada uno de los criterios de evaluación de dicho RA y su peso específico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detallado anteriormente.</w:t>
      </w:r>
    </w:p>
    <w:p w:rsidR="00000000" w:rsidDel="00000000" w:rsidP="00000000" w:rsidRDefault="00000000" w:rsidRPr="00000000" w14:paraId="00000600">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Existirá varios instrumentos de evaluación asociados a cada criterio de evaluación, de manera que la nota del criterio de evaluación se obtendrá de dichos instrumentos. </w:t>
      </w:r>
    </w:p>
    <w:p w:rsidR="00000000" w:rsidDel="00000000" w:rsidP="00000000" w:rsidRDefault="00000000" w:rsidRPr="00000000" w14:paraId="00000601">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nota de las evaluaciones parciales se corresponderá con la media ponderada de los resultados de aprendizaje completados en dicho periodo.</w:t>
      </w:r>
    </w:p>
    <w:p w:rsidR="00000000" w:rsidDel="00000000" w:rsidP="00000000" w:rsidRDefault="00000000" w:rsidRPr="00000000" w14:paraId="00000602">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567" w:right="670" w:hanging="2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w:t>
      </w:r>
    </w:p>
    <w:p w:rsidR="00000000" w:rsidDel="00000000" w:rsidP="00000000" w:rsidRDefault="00000000" w:rsidRPr="00000000" w14:paraId="00000603">
      <w:pPr>
        <w:keepNext w:val="0"/>
        <w:keepLines w:val="0"/>
        <w:pageBreakBefore w:val="0"/>
        <w:widowControl w:val="0"/>
        <w:numPr>
          <w:ilvl w:val="1"/>
          <w:numId w:val="8"/>
        </w:numPr>
        <w:pBdr>
          <w:top w:space="0" w:sz="0" w:val="nil"/>
          <w:left w:space="0" w:sz="0" w:val="nil"/>
          <w:bottom w:space="0" w:sz="0" w:val="nil"/>
          <w:right w:space="0" w:sz="0" w:val="nil"/>
          <w:between w:space="0" w:sz="0" w:val="nil"/>
        </w:pBdr>
        <w:shd w:fill="auto" w:val="clear"/>
        <w:spacing w:after="0" w:before="0" w:line="240" w:lineRule="auto"/>
        <w:ind w:left="567" w:right="67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nota final del módulo se corresponderá con la media ponderada de todos los resultados de aprendizaje, siendo condición indispensable para aprobar que todos los resultados de aprendizaje hayan sido aprobados.</w:t>
      </w:r>
    </w:p>
    <w:p w:rsidR="00000000" w:rsidDel="00000000" w:rsidP="00000000" w:rsidRDefault="00000000" w:rsidRPr="00000000" w14:paraId="00000604">
      <w:pPr>
        <w:ind w:left="567" w:right="670" w:firstLine="0"/>
        <w:jc w:val="both"/>
        <w:rPr>
          <w:sz w:val="24"/>
          <w:szCs w:val="24"/>
        </w:rPr>
      </w:pPr>
      <w:r w:rsidDel="00000000" w:rsidR="00000000" w:rsidRPr="00000000">
        <w:rPr>
          <w:rtl w:val="0"/>
        </w:rPr>
      </w:r>
    </w:p>
    <w:p w:rsidR="00000000" w:rsidDel="00000000" w:rsidP="00000000" w:rsidRDefault="00000000" w:rsidRPr="00000000" w14:paraId="00000605">
      <w:pPr>
        <w:ind w:right="670"/>
        <w:jc w:val="both"/>
        <w:rPr>
          <w:sz w:val="24"/>
          <w:szCs w:val="24"/>
        </w:rPr>
      </w:pPr>
      <w:r w:rsidDel="00000000" w:rsidR="00000000" w:rsidRPr="00000000">
        <w:rPr>
          <w:sz w:val="24"/>
          <w:szCs w:val="24"/>
          <w:rtl w:val="0"/>
        </w:rPr>
        <w:t xml:space="preserve">Utilizaremos una hoja de cálculo para el registro de la evaluación donde se visualizará la trazabilidad de los resultados de aprendizaje y criterios de evaluación con respecto a las unidades de trabajo donde han sido trabajados y los instrumentos de evaluación utilizados. </w:t>
      </w:r>
    </w:p>
    <w:p w:rsidR="00000000" w:rsidDel="00000000" w:rsidP="00000000" w:rsidRDefault="00000000" w:rsidRPr="00000000" w14:paraId="00000606">
      <w:pPr>
        <w:ind w:right="670"/>
        <w:jc w:val="both"/>
        <w:rPr>
          <w:sz w:val="24"/>
          <w:szCs w:val="24"/>
        </w:rPr>
      </w:pPr>
      <w:r w:rsidDel="00000000" w:rsidR="00000000" w:rsidRPr="00000000">
        <w:rPr>
          <w:rtl w:val="0"/>
        </w:rPr>
      </w:r>
    </w:p>
    <w:p w:rsidR="00000000" w:rsidDel="00000000" w:rsidP="00000000" w:rsidRDefault="00000000" w:rsidRPr="00000000" w14:paraId="00000607">
      <w:pPr>
        <w:ind w:right="670"/>
        <w:jc w:val="both"/>
        <w:rPr>
          <w:sz w:val="24"/>
          <w:szCs w:val="24"/>
        </w:rPr>
      </w:pPr>
      <w:r w:rsidDel="00000000" w:rsidR="00000000" w:rsidRPr="00000000">
        <w:rPr>
          <w:sz w:val="24"/>
          <w:szCs w:val="24"/>
          <w:rtl w:val="0"/>
        </w:rPr>
        <w:t xml:space="preserve">Esta hoja de cálculo dispondrá de una pestaña resumen por evaluación con la nota asociada a cada criterio de evaluación y a cada resultado de aprendizaje. Esta hoja nos permitirá en todo momento ser consciente de los resultados obtenidos y de los criterios donde debe mejorar un alumno para alcanzar los resultados.</w:t>
      </w:r>
    </w:p>
    <w:p w:rsidR="00000000" w:rsidDel="00000000" w:rsidP="00000000" w:rsidRDefault="00000000" w:rsidRPr="00000000" w14:paraId="00000608">
      <w:pPr>
        <w:ind w:right="670"/>
        <w:jc w:val="both"/>
        <w:rPr>
          <w:sz w:val="24"/>
          <w:szCs w:val="24"/>
        </w:rPr>
      </w:pPr>
      <w:r w:rsidDel="00000000" w:rsidR="00000000" w:rsidRPr="00000000">
        <w:rPr>
          <w:rtl w:val="0"/>
        </w:rPr>
      </w:r>
    </w:p>
    <w:p w:rsidR="00000000" w:rsidDel="00000000" w:rsidP="00000000" w:rsidRDefault="00000000" w:rsidRPr="00000000" w14:paraId="00000609">
      <w:pPr>
        <w:ind w:right="670"/>
        <w:jc w:val="both"/>
        <w:rPr>
          <w:b w:val="1"/>
          <w:color w:val="0070c0"/>
          <w:sz w:val="28"/>
          <w:szCs w:val="28"/>
          <w:u w:val="single"/>
        </w:rPr>
      </w:pPr>
      <w:r w:rsidDel="00000000" w:rsidR="00000000" w:rsidRPr="00000000">
        <w:rPr>
          <w:b w:val="1"/>
          <w:color w:val="0070c0"/>
          <w:sz w:val="28"/>
          <w:szCs w:val="28"/>
          <w:u w:val="single"/>
          <w:rtl w:val="0"/>
        </w:rPr>
        <w:t xml:space="preserve">10.5. RECUPERACIÓN Y MEJORA DE NOTA</w:t>
      </w:r>
    </w:p>
    <w:p w:rsidR="00000000" w:rsidDel="00000000" w:rsidP="00000000" w:rsidRDefault="00000000" w:rsidRPr="00000000" w14:paraId="0000060A">
      <w:pPr>
        <w:ind w:right="670"/>
        <w:jc w:val="both"/>
        <w:rPr>
          <w:sz w:val="24"/>
          <w:szCs w:val="24"/>
        </w:rPr>
      </w:pPr>
      <w:r w:rsidDel="00000000" w:rsidR="00000000" w:rsidRPr="00000000">
        <w:rPr>
          <w:rtl w:val="0"/>
        </w:rPr>
      </w:r>
    </w:p>
    <w:p w:rsidR="00000000" w:rsidDel="00000000" w:rsidP="00000000" w:rsidRDefault="00000000" w:rsidRPr="00000000" w14:paraId="0000060B">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recuperación o la mejora de nota de los resultados de aprendizaje no superados será posible mediante la realización de pruebas o actividades específicas planteadas tras realizar cada una de las evaluaciones parciales.</w:t>
      </w:r>
    </w:p>
    <w:p w:rsidR="00000000" w:rsidDel="00000000" w:rsidP="00000000" w:rsidRDefault="00000000" w:rsidRPr="00000000" w14:paraId="0000060C">
      <w:pPr>
        <w:ind w:left="567" w:right="670" w:firstLine="0"/>
        <w:jc w:val="both"/>
        <w:rPr>
          <w:sz w:val="24"/>
          <w:szCs w:val="24"/>
        </w:rPr>
      </w:pPr>
      <w:r w:rsidDel="00000000" w:rsidR="00000000" w:rsidRPr="00000000">
        <w:rPr>
          <w:rtl w:val="0"/>
        </w:rPr>
      </w:r>
    </w:p>
    <w:p w:rsidR="00000000" w:rsidDel="00000000" w:rsidP="00000000" w:rsidRDefault="00000000" w:rsidRPr="00000000" w14:paraId="0000060D">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 obligatoria la entrega de las actividades pendientes asociadas a cada uno de los resultados para poder optar a su recuperación, permitiendo nuevas entregas a los alumnos/as que ya la hubiesen entregado previamente.</w:t>
      </w:r>
    </w:p>
    <w:p w:rsidR="00000000" w:rsidDel="00000000" w:rsidP="00000000" w:rsidRDefault="00000000" w:rsidRPr="00000000" w14:paraId="0000060E">
      <w:pPr>
        <w:ind w:right="670"/>
        <w:jc w:val="both"/>
        <w:rPr>
          <w:sz w:val="24"/>
          <w:szCs w:val="24"/>
        </w:rPr>
      </w:pPr>
      <w:r w:rsidDel="00000000" w:rsidR="00000000" w:rsidRPr="00000000">
        <w:rPr>
          <w:rtl w:val="0"/>
        </w:rPr>
      </w:r>
    </w:p>
    <w:p w:rsidR="00000000" w:rsidDel="00000000" w:rsidP="00000000" w:rsidRDefault="00000000" w:rsidRPr="00000000" w14:paraId="0000060F">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alumnos/as que no hayan aprobado la primera evaluación, tendrán la obligación de asistir a las clases que se organicen al efecto durante el periodo comprendido entre las dos evaluaciones finales. En el caso de mejora de calificación la asistencia al centro será obligatoria solo para las actividades que se propongan para ello.</w:t>
      </w:r>
    </w:p>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19"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1">
      <w:pPr>
        <w:ind w:right="670"/>
        <w:jc w:val="both"/>
        <w:rPr>
          <w:sz w:val="24"/>
          <w:szCs w:val="24"/>
        </w:rPr>
      </w:pPr>
      <w:r w:rsidDel="00000000" w:rsidR="00000000" w:rsidRPr="00000000">
        <w:rPr>
          <w:rtl w:val="0"/>
        </w:rPr>
      </w:r>
    </w:p>
    <w:p w:rsidR="00000000" w:rsidDel="00000000" w:rsidP="00000000" w:rsidRDefault="00000000" w:rsidRPr="00000000" w14:paraId="00000612">
      <w:pPr>
        <w:ind w:right="670"/>
        <w:jc w:val="both"/>
        <w:rPr>
          <w:b w:val="1"/>
          <w:color w:val="0070c0"/>
          <w:sz w:val="28"/>
          <w:szCs w:val="28"/>
          <w:u w:val="single"/>
        </w:rPr>
      </w:pPr>
      <w:r w:rsidDel="00000000" w:rsidR="00000000" w:rsidRPr="00000000">
        <w:rPr>
          <w:b w:val="1"/>
          <w:color w:val="0070c0"/>
          <w:sz w:val="28"/>
          <w:szCs w:val="28"/>
          <w:u w:val="single"/>
          <w:rtl w:val="0"/>
        </w:rPr>
        <w:t xml:space="preserve">10.6. PROCEDIMIENTOS A SEGUIR CON EL ALUMNADO REPETIDOR PERTENECIENTE AL PLAN ANTIGUO (F.P.I.G.S.)</w:t>
      </w:r>
    </w:p>
    <w:p w:rsidR="00000000" w:rsidDel="00000000" w:rsidP="00000000" w:rsidRDefault="00000000" w:rsidRPr="00000000" w14:paraId="00000613">
      <w:pPr>
        <w:ind w:right="670"/>
        <w:jc w:val="both"/>
        <w:rPr>
          <w:sz w:val="24"/>
          <w:szCs w:val="24"/>
        </w:rPr>
      </w:pPr>
      <w:r w:rsidDel="00000000" w:rsidR="00000000" w:rsidRPr="00000000">
        <w:rPr>
          <w:rtl w:val="0"/>
        </w:rPr>
      </w:r>
    </w:p>
    <w:p w:rsidR="00000000" w:rsidDel="00000000" w:rsidP="00000000" w:rsidRDefault="00000000" w:rsidRPr="00000000" w14:paraId="00000614">
      <w:pPr>
        <w:ind w:right="670"/>
        <w:jc w:val="both"/>
        <w:rPr>
          <w:sz w:val="24"/>
          <w:szCs w:val="24"/>
        </w:rPr>
      </w:pPr>
      <w:r w:rsidDel="00000000" w:rsidR="00000000" w:rsidRPr="00000000">
        <w:rPr>
          <w:sz w:val="24"/>
          <w:szCs w:val="24"/>
          <w:rtl w:val="0"/>
        </w:rPr>
        <w:t xml:space="preserve">El módulo de Gestión de Recursos Humanos incluye a un alumno repetidor que forma parte del plan antiguo (F.P.I.G.S.). </w:t>
      </w:r>
    </w:p>
    <w:p w:rsidR="00000000" w:rsidDel="00000000" w:rsidP="00000000" w:rsidRDefault="00000000" w:rsidRPr="00000000" w14:paraId="00000615">
      <w:pPr>
        <w:ind w:right="670"/>
        <w:jc w:val="both"/>
        <w:rPr>
          <w:sz w:val="24"/>
          <w:szCs w:val="24"/>
        </w:rPr>
      </w:pPr>
      <w:r w:rsidDel="00000000" w:rsidR="00000000" w:rsidRPr="00000000">
        <w:rPr>
          <w:rtl w:val="0"/>
        </w:rPr>
      </w:r>
    </w:p>
    <w:p w:rsidR="00000000" w:rsidDel="00000000" w:rsidP="00000000" w:rsidRDefault="00000000" w:rsidRPr="00000000" w14:paraId="00000616">
      <w:pPr>
        <w:ind w:right="670"/>
        <w:jc w:val="both"/>
        <w:rPr>
          <w:sz w:val="24"/>
          <w:szCs w:val="24"/>
        </w:rPr>
      </w:pPr>
      <w:r w:rsidDel="00000000" w:rsidR="00000000" w:rsidRPr="00000000">
        <w:rPr>
          <w:sz w:val="24"/>
          <w:szCs w:val="24"/>
          <w:rtl w:val="0"/>
        </w:rPr>
        <w:t xml:space="preserve">Los procedimientos a llevar a cabo con el alumno serán los siguientes:</w:t>
      </w:r>
    </w:p>
    <w:p w:rsidR="00000000" w:rsidDel="00000000" w:rsidP="00000000" w:rsidRDefault="00000000" w:rsidRPr="00000000" w14:paraId="00000617">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le permitirá la asistencia a las sesiones de clase, pues las condiciones del centro y del alumnado de 2º G.D.C.F.G.S de Administración y Finanzas lo permiten, favoreciendo así su proceso de enseñanza-aprendizaje.</w:t>
      </w:r>
    </w:p>
    <w:p w:rsidR="00000000" w:rsidDel="00000000" w:rsidP="00000000" w:rsidRDefault="00000000" w:rsidRPr="00000000" w14:paraId="00000618">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realizará un seguimiento a nivel de evaluación de carácter continuo, es decir, se le propondrán actividades y pruebas evaluables periódicas que permitan determinar la asimilación de contenidos y desarrollo de competencias por su parte.</w:t>
      </w:r>
    </w:p>
    <w:p w:rsidR="00000000" w:rsidDel="00000000" w:rsidP="00000000" w:rsidRDefault="00000000" w:rsidRPr="00000000" w14:paraId="00000619">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evaluará al alumno en los plazos previstos en normativa, de forma que no pierda la posibilidad de acceso a su Fase de Formación en Empresa (FCT), con una prueba final donde pueda recuperar aquellos resultados de aprendizaje no superados anteriormente.</w:t>
      </w:r>
    </w:p>
    <w:p w:rsidR="00000000" w:rsidDel="00000000" w:rsidP="00000000" w:rsidRDefault="00000000" w:rsidRPr="00000000" w14:paraId="0000061A">
      <w:pPr>
        <w:ind w:right="670"/>
        <w:jc w:val="both"/>
        <w:rPr>
          <w:sz w:val="24"/>
          <w:szCs w:val="24"/>
        </w:rPr>
      </w:pPr>
      <w:r w:rsidDel="00000000" w:rsidR="00000000" w:rsidRPr="00000000">
        <w:rPr>
          <w:rtl w:val="0"/>
        </w:rPr>
      </w:r>
    </w:p>
    <w:p w:rsidR="00000000" w:rsidDel="00000000" w:rsidP="00000000" w:rsidRDefault="00000000" w:rsidRPr="00000000" w14:paraId="0000061B">
      <w:pPr>
        <w:ind w:right="670"/>
        <w:jc w:val="both"/>
        <w:rPr>
          <w:b w:val="1"/>
          <w:color w:val="0070c0"/>
          <w:sz w:val="32"/>
          <w:szCs w:val="32"/>
          <w:u w:val="single"/>
        </w:rPr>
      </w:pPr>
      <w:r w:rsidDel="00000000" w:rsidR="00000000" w:rsidRPr="00000000">
        <w:rPr>
          <w:rtl w:val="0"/>
        </w:rPr>
      </w:r>
    </w:p>
    <w:p w:rsidR="00000000" w:rsidDel="00000000" w:rsidP="00000000" w:rsidRDefault="00000000" w:rsidRPr="00000000" w14:paraId="0000061C">
      <w:pPr>
        <w:ind w:right="670"/>
        <w:jc w:val="both"/>
        <w:rPr>
          <w:b w:val="1"/>
          <w:color w:val="0070c0"/>
          <w:sz w:val="28"/>
          <w:szCs w:val="28"/>
          <w:u w:val="single"/>
        </w:rPr>
      </w:pPr>
      <w:r w:rsidDel="00000000" w:rsidR="00000000" w:rsidRPr="00000000">
        <w:rPr>
          <w:b w:val="1"/>
          <w:color w:val="0070c0"/>
          <w:sz w:val="32"/>
          <w:szCs w:val="32"/>
          <w:u w:val="single"/>
          <w:rtl w:val="0"/>
        </w:rPr>
        <w:t xml:space="preserve">11. ATENCIÓN A LA DIVERSIDAD</w:t>
      </w:r>
      <w:r w:rsidDel="00000000" w:rsidR="00000000" w:rsidRPr="00000000">
        <w:rPr>
          <w:rtl w:val="0"/>
        </w:rPr>
      </w:r>
    </w:p>
    <w:p w:rsidR="00000000" w:rsidDel="00000000" w:rsidP="00000000" w:rsidRDefault="00000000" w:rsidRPr="00000000" w14:paraId="0000061D">
      <w:pPr>
        <w:pBdr>
          <w:top w:space="0" w:sz="0" w:val="nil"/>
          <w:left w:space="0" w:sz="0" w:val="nil"/>
          <w:bottom w:space="0" w:sz="0" w:val="nil"/>
          <w:right w:space="0" w:sz="0" w:val="nil"/>
          <w:between w:space="0" w:sz="0" w:val="nil"/>
        </w:pBdr>
        <w:ind w:right="13"/>
        <w:jc w:val="both"/>
        <w:rPr>
          <w:color w:val="000000"/>
          <w:sz w:val="24"/>
          <w:szCs w:val="24"/>
        </w:rPr>
      </w:pPr>
      <w:r w:rsidDel="00000000" w:rsidR="00000000" w:rsidRPr="00000000">
        <w:rPr>
          <w:rtl w:val="0"/>
        </w:rPr>
      </w:r>
    </w:p>
    <w:p w:rsidR="00000000" w:rsidDel="00000000" w:rsidP="00000000" w:rsidRDefault="00000000" w:rsidRPr="00000000" w14:paraId="0000061E">
      <w:pPr>
        <w:pBdr>
          <w:top w:space="0" w:sz="0" w:val="nil"/>
          <w:left w:space="0" w:sz="0" w:val="nil"/>
          <w:bottom w:space="0" w:sz="0" w:val="nil"/>
          <w:right w:space="0" w:sz="0" w:val="nil"/>
          <w:between w:space="0" w:sz="0" w:val="nil"/>
        </w:pBdr>
        <w:ind w:right="670"/>
        <w:jc w:val="both"/>
        <w:rPr>
          <w:color w:val="000000"/>
          <w:sz w:val="24"/>
          <w:szCs w:val="24"/>
        </w:rPr>
      </w:pPr>
      <w:r w:rsidDel="00000000" w:rsidR="00000000" w:rsidRPr="00000000">
        <w:rPr>
          <w:color w:val="000000"/>
          <w:sz w:val="24"/>
          <w:szCs w:val="24"/>
          <w:rtl w:val="0"/>
        </w:rPr>
        <w:t xml:space="preserve">Respecto a la atención a la diversidad, el Real Decreto 659/2023 establece la necesidad de garantizar la accesibilidad universal a las enseñanzas de formación profesional, de fomentar la equidad e inclusión, la igualdad de oportunidades y la no discriminación.</w:t>
      </w:r>
    </w:p>
    <w:p w:rsidR="00000000" w:rsidDel="00000000" w:rsidP="00000000" w:rsidRDefault="00000000" w:rsidRPr="00000000" w14:paraId="0000061F">
      <w:pPr>
        <w:pBdr>
          <w:top w:space="0" w:sz="0" w:val="nil"/>
          <w:left w:space="0" w:sz="0" w:val="nil"/>
          <w:bottom w:space="0" w:sz="0" w:val="nil"/>
          <w:right w:space="0" w:sz="0" w:val="nil"/>
          <w:between w:space="0" w:sz="0" w:val="nil"/>
        </w:pBdr>
        <w:ind w:right="670"/>
        <w:jc w:val="both"/>
        <w:rPr>
          <w:color w:val="000000"/>
          <w:sz w:val="24"/>
          <w:szCs w:val="24"/>
        </w:rPr>
      </w:pPr>
      <w:r w:rsidDel="00000000" w:rsidR="00000000" w:rsidRPr="00000000">
        <w:rPr>
          <w:rtl w:val="0"/>
        </w:rPr>
      </w:r>
    </w:p>
    <w:p w:rsidR="00000000" w:rsidDel="00000000" w:rsidP="00000000" w:rsidRDefault="00000000" w:rsidRPr="00000000" w14:paraId="00000620">
      <w:pPr>
        <w:pBdr>
          <w:top w:space="0" w:sz="0" w:val="nil"/>
          <w:left w:space="0" w:sz="0" w:val="nil"/>
          <w:bottom w:space="0" w:sz="0" w:val="nil"/>
          <w:right w:space="0" w:sz="0" w:val="nil"/>
          <w:between w:space="0" w:sz="0" w:val="nil"/>
        </w:pBdr>
        <w:spacing w:before="2" w:line="276" w:lineRule="auto"/>
        <w:ind w:right="670"/>
        <w:jc w:val="both"/>
        <w:rPr>
          <w:color w:val="000000"/>
          <w:sz w:val="24"/>
          <w:szCs w:val="24"/>
        </w:rPr>
      </w:pPr>
      <w:r w:rsidDel="00000000" w:rsidR="00000000" w:rsidRPr="00000000">
        <w:rPr>
          <w:color w:val="000000"/>
          <w:sz w:val="24"/>
          <w:szCs w:val="24"/>
          <w:rtl w:val="0"/>
        </w:rPr>
        <w:t xml:space="preserve">Así pues, se hace necesario que la programación didáctica tenga en cuenta las necesidades individuales que presenta el alumnado que cursa el módulo, adoptando al efecto las </w:t>
      </w:r>
      <w:r w:rsidDel="00000000" w:rsidR="00000000" w:rsidRPr="00000000">
        <w:rPr>
          <w:color w:val="000000"/>
          <w:sz w:val="24"/>
          <w:szCs w:val="24"/>
          <w:u w:val="single"/>
          <w:rtl w:val="0"/>
        </w:rPr>
        <w:t xml:space="preserve">medidas de flexibilización</w:t>
      </w:r>
      <w:r w:rsidDel="00000000" w:rsidR="00000000" w:rsidRPr="00000000">
        <w:rPr>
          <w:color w:val="000000"/>
          <w:sz w:val="24"/>
          <w:szCs w:val="24"/>
          <w:rtl w:val="0"/>
        </w:rPr>
        <w:t xml:space="preserve">, las </w:t>
      </w:r>
      <w:r w:rsidDel="00000000" w:rsidR="00000000" w:rsidRPr="00000000">
        <w:rPr>
          <w:color w:val="000000"/>
          <w:sz w:val="24"/>
          <w:szCs w:val="24"/>
          <w:u w:val="single"/>
          <w:rtl w:val="0"/>
        </w:rPr>
        <w:t xml:space="preserve">alternancias metodológicas</w:t>
      </w:r>
      <w:r w:rsidDel="00000000" w:rsidR="00000000" w:rsidRPr="00000000">
        <w:rPr>
          <w:color w:val="000000"/>
          <w:sz w:val="24"/>
          <w:szCs w:val="24"/>
          <w:rtl w:val="0"/>
        </w:rPr>
        <w:t xml:space="preserve"> y </w:t>
      </w:r>
      <w:r w:rsidDel="00000000" w:rsidR="00000000" w:rsidRPr="00000000">
        <w:rPr>
          <w:color w:val="000000"/>
          <w:sz w:val="24"/>
          <w:szCs w:val="24"/>
          <w:u w:val="single"/>
          <w:rtl w:val="0"/>
        </w:rPr>
        <w:t xml:space="preserve">el diseño universal para el aprendizaje (DUA).</w:t>
      </w:r>
      <w:r w:rsidDel="00000000" w:rsidR="00000000" w:rsidRPr="00000000">
        <w:rPr>
          <w:color w:val="000000"/>
          <w:sz w:val="24"/>
          <w:szCs w:val="24"/>
          <w:rtl w:val="0"/>
        </w:rPr>
        <w:t xml:space="preserve">  En ningún caso, esta adecuación supondrá la modificación o supresión de las competencias contempladas, de los resultados de aprendizaje y los criterios de evaluación del módulo. </w:t>
      </w:r>
    </w:p>
    <w:p w:rsidR="00000000" w:rsidDel="00000000" w:rsidP="00000000" w:rsidRDefault="00000000" w:rsidRPr="00000000" w14:paraId="00000621">
      <w:pPr>
        <w:pBdr>
          <w:top w:space="0" w:sz="0" w:val="nil"/>
          <w:left w:space="0" w:sz="0" w:val="nil"/>
          <w:bottom w:space="0" w:sz="0" w:val="nil"/>
          <w:right w:space="0" w:sz="0" w:val="nil"/>
          <w:between w:space="0" w:sz="0" w:val="nil"/>
        </w:pBdr>
        <w:spacing w:before="93" w:lineRule="auto"/>
        <w:ind w:right="670"/>
        <w:jc w:val="both"/>
        <w:rPr>
          <w:sz w:val="24"/>
          <w:szCs w:val="24"/>
        </w:rPr>
      </w:pPr>
      <w:r w:rsidDel="00000000" w:rsidR="00000000" w:rsidRPr="00000000">
        <w:rPr>
          <w:sz w:val="24"/>
          <w:szCs w:val="24"/>
          <w:rtl w:val="0"/>
        </w:rPr>
        <w:t xml:space="preserve">La planificación de la programación debe tener en cuenta la respuesta a la diversidad del alumnado y las consiguientes necesidades educativas con unas finalidades básicas:</w:t>
      </w:r>
    </w:p>
    <w:p w:rsidR="00000000" w:rsidDel="00000000" w:rsidP="00000000" w:rsidRDefault="00000000" w:rsidRPr="00000000" w14:paraId="00000622">
      <w:pPr>
        <w:pBdr>
          <w:top w:space="0" w:sz="0" w:val="nil"/>
          <w:left w:space="0" w:sz="0" w:val="nil"/>
          <w:bottom w:space="0" w:sz="0" w:val="nil"/>
          <w:right w:space="0" w:sz="0" w:val="nil"/>
          <w:between w:space="0" w:sz="0" w:val="nil"/>
        </w:pBdr>
        <w:spacing w:before="11" w:lineRule="auto"/>
        <w:ind w:right="670"/>
        <w:jc w:val="both"/>
        <w:rPr>
          <w:sz w:val="23"/>
          <w:szCs w:val="23"/>
        </w:rPr>
      </w:pPr>
      <w:r w:rsidDel="00000000" w:rsidR="00000000" w:rsidRPr="00000000">
        <w:rPr>
          <w:rtl w:val="0"/>
        </w:rPr>
      </w:r>
    </w:p>
    <w:p w:rsidR="00000000" w:rsidDel="00000000" w:rsidP="00000000" w:rsidRDefault="00000000" w:rsidRPr="00000000" w14:paraId="00000623">
      <w:pPr>
        <w:numPr>
          <w:ilvl w:val="1"/>
          <w:numId w:val="10"/>
        </w:numPr>
        <w:pBdr>
          <w:top w:space="0" w:sz="0" w:val="nil"/>
          <w:left w:space="0" w:sz="0" w:val="nil"/>
          <w:bottom w:space="0" w:sz="0" w:val="nil"/>
          <w:right w:space="0" w:sz="0" w:val="nil"/>
          <w:between w:space="0" w:sz="0" w:val="nil"/>
        </w:pBdr>
        <w:tabs>
          <w:tab w:val="left" w:leader="none" w:pos="1134"/>
        </w:tabs>
        <w:ind w:left="567" w:right="670" w:hanging="283"/>
        <w:jc w:val="both"/>
        <w:rPr>
          <w:color w:val="000000"/>
          <w:sz w:val="24"/>
          <w:szCs w:val="24"/>
        </w:rPr>
      </w:pPr>
      <w:r w:rsidDel="00000000" w:rsidR="00000000" w:rsidRPr="00000000">
        <w:rPr>
          <w:color w:val="000000"/>
          <w:sz w:val="24"/>
          <w:szCs w:val="24"/>
          <w:rtl w:val="0"/>
        </w:rPr>
        <w:t xml:space="preserve">Prevenir la aparición o evitar la consolidación de las dificultades de aprendizaje.</w:t>
      </w:r>
    </w:p>
    <w:p w:rsidR="00000000" w:rsidDel="00000000" w:rsidP="00000000" w:rsidRDefault="00000000" w:rsidRPr="00000000" w14:paraId="00000624">
      <w:pPr>
        <w:numPr>
          <w:ilvl w:val="1"/>
          <w:numId w:val="10"/>
        </w:numPr>
        <w:pBdr>
          <w:top w:space="0" w:sz="0" w:val="nil"/>
          <w:left w:space="0" w:sz="0" w:val="nil"/>
          <w:bottom w:space="0" w:sz="0" w:val="nil"/>
          <w:right w:space="0" w:sz="0" w:val="nil"/>
          <w:between w:space="0" w:sz="0" w:val="nil"/>
        </w:pBdr>
        <w:tabs>
          <w:tab w:val="left" w:leader="none" w:pos="1134"/>
        </w:tabs>
        <w:ind w:left="567" w:right="670" w:hanging="283"/>
        <w:jc w:val="both"/>
        <w:rPr>
          <w:color w:val="000000"/>
          <w:sz w:val="24"/>
          <w:szCs w:val="24"/>
        </w:rPr>
      </w:pPr>
      <w:r w:rsidDel="00000000" w:rsidR="00000000" w:rsidRPr="00000000">
        <w:rPr>
          <w:color w:val="000000"/>
          <w:sz w:val="24"/>
          <w:szCs w:val="24"/>
          <w:rtl w:val="0"/>
        </w:rPr>
        <w:t xml:space="preserve">Facilitar el proceso de socialización y autonomía de los alumnos y alumnas.</w:t>
      </w:r>
    </w:p>
    <w:p w:rsidR="00000000" w:rsidDel="00000000" w:rsidP="00000000" w:rsidRDefault="00000000" w:rsidRPr="00000000" w14:paraId="00000625">
      <w:pPr>
        <w:numPr>
          <w:ilvl w:val="1"/>
          <w:numId w:val="10"/>
        </w:numPr>
        <w:pBdr>
          <w:top w:space="0" w:sz="0" w:val="nil"/>
          <w:left w:space="0" w:sz="0" w:val="nil"/>
          <w:bottom w:space="0" w:sz="0" w:val="nil"/>
          <w:right w:space="0" w:sz="0" w:val="nil"/>
          <w:between w:space="0" w:sz="0" w:val="nil"/>
        </w:pBdr>
        <w:tabs>
          <w:tab w:val="left" w:leader="none" w:pos="1134"/>
        </w:tabs>
        <w:ind w:left="567" w:right="670" w:hanging="283"/>
        <w:jc w:val="both"/>
        <w:rPr>
          <w:color w:val="000000"/>
          <w:sz w:val="24"/>
          <w:szCs w:val="24"/>
        </w:rPr>
      </w:pPr>
      <w:r w:rsidDel="00000000" w:rsidR="00000000" w:rsidRPr="00000000">
        <w:rPr>
          <w:color w:val="000000"/>
          <w:sz w:val="24"/>
          <w:szCs w:val="24"/>
          <w:rtl w:val="0"/>
        </w:rPr>
        <w:t xml:space="preserve">Asegurar la coherencia, progresión y continuidad de la intervención educativa.</w:t>
      </w:r>
    </w:p>
    <w:p w:rsidR="00000000" w:rsidDel="00000000" w:rsidP="00000000" w:rsidRDefault="00000000" w:rsidRPr="00000000" w14:paraId="00000626">
      <w:pPr>
        <w:numPr>
          <w:ilvl w:val="1"/>
          <w:numId w:val="10"/>
        </w:numPr>
        <w:pBdr>
          <w:top w:space="0" w:sz="0" w:val="nil"/>
          <w:left w:space="0" w:sz="0" w:val="nil"/>
          <w:bottom w:space="0" w:sz="0" w:val="nil"/>
          <w:right w:space="0" w:sz="0" w:val="nil"/>
          <w:between w:space="0" w:sz="0" w:val="nil"/>
        </w:pBdr>
        <w:tabs>
          <w:tab w:val="left" w:leader="none" w:pos="1134"/>
        </w:tabs>
        <w:ind w:left="567" w:right="670" w:hanging="283"/>
        <w:jc w:val="both"/>
        <w:rPr>
          <w:color w:val="000000"/>
          <w:sz w:val="24"/>
          <w:szCs w:val="24"/>
        </w:rPr>
      </w:pPr>
      <w:r w:rsidDel="00000000" w:rsidR="00000000" w:rsidRPr="00000000">
        <w:rPr>
          <w:color w:val="000000"/>
          <w:sz w:val="24"/>
          <w:szCs w:val="24"/>
          <w:rtl w:val="0"/>
        </w:rPr>
        <w:t xml:space="preserve">Fomentar actitudes de respeto a las diferencias individuales.</w:t>
      </w:r>
    </w:p>
    <w:p w:rsidR="00000000" w:rsidDel="00000000" w:rsidP="00000000" w:rsidRDefault="00000000" w:rsidRPr="00000000" w14:paraId="00000627">
      <w:pPr>
        <w:pBdr>
          <w:top w:space="0" w:sz="0" w:val="nil"/>
          <w:left w:space="0" w:sz="0" w:val="nil"/>
          <w:bottom w:space="0" w:sz="0" w:val="nil"/>
          <w:right w:space="0" w:sz="0" w:val="nil"/>
          <w:between w:space="0" w:sz="0" w:val="nil"/>
        </w:pBdr>
        <w:spacing w:before="3" w:lineRule="auto"/>
        <w:ind w:left="709" w:right="670" w:firstLine="0"/>
        <w:jc w:val="both"/>
        <w:rPr>
          <w:color w:val="000000"/>
          <w:sz w:val="24"/>
          <w:szCs w:val="24"/>
        </w:rPr>
      </w:pPr>
      <w:r w:rsidDel="00000000" w:rsidR="00000000" w:rsidRPr="00000000">
        <w:rPr>
          <w:rtl w:val="0"/>
        </w:rPr>
      </w:r>
    </w:p>
    <w:p w:rsidR="00000000" w:rsidDel="00000000" w:rsidP="00000000" w:rsidRDefault="00000000" w:rsidRPr="00000000" w14:paraId="00000628">
      <w:pPr>
        <w:pBdr>
          <w:top w:space="0" w:sz="0" w:val="nil"/>
          <w:left w:space="0" w:sz="0" w:val="nil"/>
          <w:bottom w:space="0" w:sz="0" w:val="nil"/>
          <w:right w:space="0" w:sz="0" w:val="nil"/>
          <w:between w:space="0" w:sz="0" w:val="nil"/>
        </w:pBdr>
        <w:ind w:right="670"/>
        <w:rPr>
          <w:color w:val="000000"/>
          <w:sz w:val="24"/>
          <w:szCs w:val="24"/>
        </w:rPr>
      </w:pPr>
      <w:r w:rsidDel="00000000" w:rsidR="00000000" w:rsidRPr="00000000">
        <w:rPr>
          <w:rtl w:val="0"/>
        </w:rPr>
      </w:r>
    </w:p>
    <w:p w:rsidR="00000000" w:rsidDel="00000000" w:rsidP="00000000" w:rsidRDefault="00000000" w:rsidRPr="00000000" w14:paraId="00000629">
      <w:pPr>
        <w:pBdr>
          <w:top w:space="0" w:sz="0" w:val="nil"/>
          <w:left w:space="0" w:sz="0" w:val="nil"/>
          <w:bottom w:space="0" w:sz="0" w:val="nil"/>
          <w:right w:space="0" w:sz="0" w:val="nil"/>
          <w:between w:space="0" w:sz="0" w:val="nil"/>
        </w:pBdr>
        <w:ind w:right="670"/>
        <w:jc w:val="both"/>
        <w:rPr>
          <w:sz w:val="24"/>
          <w:szCs w:val="24"/>
        </w:rPr>
      </w:pPr>
      <w:r w:rsidDel="00000000" w:rsidR="00000000" w:rsidRPr="00000000">
        <w:rPr>
          <w:sz w:val="24"/>
          <w:szCs w:val="24"/>
          <w:rtl w:val="0"/>
        </w:rPr>
        <w:t xml:space="preserve">En el módulo de Gestión de Recursos Humanos están matriculados un total de 13 alumnos/as, siendo uno de ellos NEAE. Por tanto, tendremos dos escenarios en los que se plantea el apoyo educativo:</w:t>
      </w:r>
    </w:p>
    <w:p w:rsidR="00000000" w:rsidDel="00000000" w:rsidP="00000000" w:rsidRDefault="00000000" w:rsidRPr="00000000" w14:paraId="0000062A">
      <w:pPr>
        <w:pBdr>
          <w:top w:space="0" w:sz="0" w:val="nil"/>
          <w:left w:space="0" w:sz="0" w:val="nil"/>
          <w:bottom w:space="0" w:sz="0" w:val="nil"/>
          <w:right w:space="0" w:sz="0" w:val="nil"/>
          <w:between w:space="0" w:sz="0" w:val="nil"/>
        </w:pBdr>
        <w:ind w:right="670"/>
        <w:jc w:val="both"/>
        <w:rPr>
          <w:sz w:val="24"/>
          <w:szCs w:val="24"/>
        </w:rPr>
      </w:pPr>
      <w:r w:rsidDel="00000000" w:rsidR="00000000" w:rsidRPr="00000000">
        <w:rPr>
          <w:rtl w:val="0"/>
        </w:rPr>
      </w:r>
    </w:p>
    <w:p w:rsidR="00000000" w:rsidDel="00000000" w:rsidP="00000000" w:rsidRDefault="00000000" w:rsidRPr="00000000" w14:paraId="0000062B">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Alumnos/as cuyo ritmo de aprendizaje sea más rápido o más lento de lo normal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los que se les </w:t>
      </w:r>
      <w:r w:rsidDel="00000000" w:rsidR="00000000" w:rsidRPr="00000000">
        <w:rPr>
          <w:sz w:val="24"/>
          <w:szCs w:val="24"/>
          <w:rtl w:val="0"/>
        </w:rPr>
        <w:t xml:space="preserve">plantea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las siguientes alternativas:</w:t>
      </w:r>
    </w:p>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Diferenciar los contenidos básicos de los contenidos que amplían o profundizan.</w:t>
      </w:r>
    </w:p>
    <w:p w:rsidR="00000000" w:rsidDel="00000000" w:rsidP="00000000" w:rsidRDefault="00000000" w:rsidRPr="00000000" w14:paraId="0000062E">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Indicar distintos grados de dificultad en las tareas.</w:t>
      </w:r>
    </w:p>
    <w:p w:rsidR="00000000" w:rsidDel="00000000" w:rsidP="00000000" w:rsidRDefault="00000000" w:rsidRPr="00000000" w14:paraId="0000062F">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Desarrollar actividades en grupos de trabajo heterogéneos: en ocasiones será necesario acudir a la organización de grupos de trabajo flexibles y situar a alumnos en diferentes grupos para así poder adaptar las diferentes tareas y actividades. La formación de grupos pequeños y homogéneos facilitará la adaptación requerida.</w:t>
      </w:r>
    </w:p>
    <w:p w:rsidR="00000000" w:rsidDel="00000000" w:rsidP="00000000" w:rsidRDefault="00000000" w:rsidRPr="00000000" w14:paraId="00000630">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de refuerzo para permitir al alumnado con dificultades de aprendizaje alcanzar los mismos objetivos que el resto del grupo.</w:t>
      </w:r>
    </w:p>
    <w:p w:rsidR="00000000" w:rsidDel="00000000" w:rsidP="00000000" w:rsidRDefault="00000000" w:rsidRPr="00000000" w14:paraId="00000631">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Actividades de ampliación para permitir al alumnado que supera con facilidad los objetivos propuestos y que ha realizado de manera satisfactoria las actividades de desarrollo programadas, continuar construyendo conocimientos o profundizar en ellos.</w:t>
      </w:r>
    </w:p>
    <w:p w:rsidR="00000000" w:rsidDel="00000000" w:rsidP="00000000" w:rsidRDefault="00000000" w:rsidRPr="00000000" w14:paraId="00000632">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los alumnos que tengan un grado de motivación inferior al resto del grupo por un ritmo lento de aprendizaje u otras causas se le retroalimentará positivamente sus trabajos y esfuerzos realizados</w:t>
      </w:r>
    </w:p>
    <w:p w:rsidR="00000000" w:rsidDel="00000000" w:rsidP="00000000" w:rsidRDefault="00000000" w:rsidRPr="00000000" w14:paraId="00000633">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Evaluación: la concepción de evaluación continua, integradora y personalizada permite adaptar la consecución de objetivos de aprendizaje a las necesidades de cada alumno en concreto.</w:t>
      </w:r>
    </w:p>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67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5">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Alumnos con necesidades específicas de apoyo educativo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cuenta con un alumno que presenta rasgos del espectro autista al que se le plantea las siguientes medidas metodológicas de atención a la diversidad para facilitar su aprendizaje y progresión en la adquisición de las competencias profesionales:</w:t>
      </w:r>
    </w:p>
    <w:p w:rsidR="00000000" w:rsidDel="00000000" w:rsidP="00000000" w:rsidRDefault="00000000" w:rsidRPr="00000000" w14:paraId="00000636">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144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Presentación de la información mediante diferentes formatos (visual, auditivo y textual) para favorecer la comprensión de los contenidos. Por ejemplo, se usarán presentaciones en PowerPoint de los contenidos.</w:t>
      </w:r>
    </w:p>
    <w:p w:rsidR="00000000" w:rsidDel="00000000" w:rsidP="00000000" w:rsidRDefault="00000000" w:rsidRPr="00000000" w14:paraId="00000637">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144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Simplificación y secuenciación de las tareas en pasos concretos y manejables.</w:t>
      </w:r>
    </w:p>
    <w:p w:rsidR="00000000" w:rsidDel="00000000" w:rsidP="00000000" w:rsidRDefault="00000000" w:rsidRPr="00000000" w14:paraId="00000638">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144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Uso de apoyos visuales y guías estructuradas que faciliten la organización de la información.</w:t>
      </w:r>
    </w:p>
    <w:p w:rsidR="00000000" w:rsidDel="00000000" w:rsidP="00000000" w:rsidRDefault="00000000" w:rsidRPr="00000000" w14:paraId="00000639">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144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Utilización de herramientas digitales accesibles que permitan reforzar los contenidos a través de la práctica interactiva.</w:t>
      </w:r>
    </w:p>
    <w:p w:rsidR="00000000" w:rsidDel="00000000" w:rsidP="00000000" w:rsidRDefault="00000000" w:rsidRPr="00000000" w14:paraId="0000063A">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144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Ampliación de los tiempos en las tareas y exámenes.</w:t>
      </w:r>
    </w:p>
    <w:p w:rsidR="00000000" w:rsidDel="00000000" w:rsidP="00000000" w:rsidRDefault="00000000" w:rsidRPr="00000000" w14:paraId="0000063B">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1440"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fomentará la autonomía y la motivación mediante la elección de actividades ajustadas a su nivel de competencia y el refuerzo positivo de los logros alcanzados.</w:t>
      </w:r>
    </w:p>
    <w:p w:rsidR="00000000" w:rsidDel="00000000" w:rsidP="00000000" w:rsidRDefault="00000000" w:rsidRPr="00000000" w14:paraId="0000063C">
      <w:pPr>
        <w:pBdr>
          <w:top w:space="0" w:sz="0" w:val="nil"/>
          <w:left w:space="0" w:sz="0" w:val="nil"/>
          <w:bottom w:space="0" w:sz="0" w:val="nil"/>
          <w:right w:space="0" w:sz="0" w:val="nil"/>
          <w:between w:space="0" w:sz="0" w:val="nil"/>
        </w:pBdr>
        <w:spacing w:before="1" w:lineRule="auto"/>
        <w:ind w:right="670"/>
        <w:rPr>
          <w:color w:val="000000"/>
          <w:sz w:val="24"/>
          <w:szCs w:val="24"/>
        </w:rPr>
      </w:pPr>
      <w:r w:rsidDel="00000000" w:rsidR="00000000" w:rsidRPr="00000000">
        <w:rPr>
          <w:rtl w:val="0"/>
        </w:rPr>
      </w:r>
    </w:p>
    <w:p w:rsidR="00000000" w:rsidDel="00000000" w:rsidP="00000000" w:rsidRDefault="00000000" w:rsidRPr="00000000" w14:paraId="0000063D">
      <w:pPr>
        <w:pBdr>
          <w:top w:space="0" w:sz="0" w:val="nil"/>
          <w:left w:space="0" w:sz="0" w:val="nil"/>
          <w:bottom w:space="0" w:sz="0" w:val="nil"/>
          <w:right w:space="0" w:sz="0" w:val="nil"/>
          <w:between w:space="0" w:sz="0" w:val="nil"/>
        </w:pBdr>
        <w:ind w:right="670"/>
        <w:jc w:val="both"/>
        <w:rPr>
          <w:color w:val="000000"/>
          <w:sz w:val="24"/>
          <w:szCs w:val="24"/>
        </w:rPr>
      </w:pPr>
      <w:r w:rsidDel="00000000" w:rsidR="00000000" w:rsidRPr="00000000">
        <w:rPr>
          <w:color w:val="000000"/>
          <w:sz w:val="24"/>
          <w:szCs w:val="24"/>
          <w:rtl w:val="0"/>
        </w:rPr>
        <w:t xml:space="preserve">En cualquier caso, el Departamento Administrativo se apoyará en el Departamento de Orientación para solventar los problemas que puedan plantearse.</w:t>
      </w:r>
    </w:p>
    <w:p w:rsidR="00000000" w:rsidDel="00000000" w:rsidP="00000000" w:rsidRDefault="00000000" w:rsidRPr="00000000" w14:paraId="0000063E">
      <w:pPr>
        <w:ind w:right="670"/>
        <w:jc w:val="both"/>
        <w:rPr>
          <w:sz w:val="24"/>
          <w:szCs w:val="24"/>
        </w:rPr>
      </w:pPr>
      <w:r w:rsidDel="00000000" w:rsidR="00000000" w:rsidRPr="00000000">
        <w:rPr>
          <w:rtl w:val="0"/>
        </w:rPr>
      </w:r>
    </w:p>
    <w:p w:rsidR="00000000" w:rsidDel="00000000" w:rsidP="00000000" w:rsidRDefault="00000000" w:rsidRPr="00000000" w14:paraId="0000063F">
      <w:pPr>
        <w:ind w:right="670"/>
        <w:jc w:val="both"/>
        <w:rPr>
          <w:b w:val="1"/>
          <w:color w:val="0070c0"/>
          <w:sz w:val="32"/>
          <w:szCs w:val="32"/>
          <w:u w:val="single"/>
        </w:rPr>
      </w:pPr>
      <w:r w:rsidDel="00000000" w:rsidR="00000000" w:rsidRPr="00000000">
        <w:rPr>
          <w:b w:val="1"/>
          <w:color w:val="0070c0"/>
          <w:sz w:val="32"/>
          <w:szCs w:val="32"/>
          <w:u w:val="single"/>
          <w:rtl w:val="0"/>
        </w:rPr>
        <w:t xml:space="preserve">12. ACTIVIDADES COMPLEMENTARIAS</w:t>
      </w:r>
    </w:p>
    <w:p w:rsidR="00000000" w:rsidDel="00000000" w:rsidP="00000000" w:rsidRDefault="00000000" w:rsidRPr="00000000" w14:paraId="00000640">
      <w:pPr>
        <w:spacing w:after="80" w:lineRule="auto"/>
        <w:ind w:right="670" w:firstLine="6"/>
        <w:jc w:val="both"/>
        <w:rPr>
          <w:sz w:val="24"/>
          <w:szCs w:val="24"/>
        </w:rPr>
      </w:pPr>
      <w:r w:rsidDel="00000000" w:rsidR="00000000" w:rsidRPr="00000000">
        <w:rPr>
          <w:rtl w:val="0"/>
        </w:rPr>
      </w:r>
    </w:p>
    <w:p w:rsidR="00000000" w:rsidDel="00000000" w:rsidP="00000000" w:rsidRDefault="00000000" w:rsidRPr="00000000" w14:paraId="00000641">
      <w:pPr>
        <w:spacing w:after="80" w:lineRule="auto"/>
        <w:ind w:right="670" w:firstLine="6"/>
        <w:jc w:val="both"/>
        <w:rPr>
          <w:sz w:val="24"/>
          <w:szCs w:val="24"/>
        </w:rPr>
      </w:pPr>
      <w:r w:rsidDel="00000000" w:rsidR="00000000" w:rsidRPr="00000000">
        <w:rPr>
          <w:sz w:val="24"/>
          <w:szCs w:val="24"/>
          <w:rtl w:val="0"/>
        </w:rPr>
        <w:t xml:space="preserve">Al objeto de contextualizar al máximo nuestro proceso de enseñanza-aprendizaje, dentro de nuestro departamento se podría proponer la realización de las siguientes actividades extraescolares, de las cuales se informará debidamente al Jefe de Departamento de Actividades Extraescolares, debiendo constar asimismo en el Plan de Centro: </w:t>
      </w:r>
    </w:p>
    <w:p w:rsidR="00000000" w:rsidDel="00000000" w:rsidP="00000000" w:rsidRDefault="00000000" w:rsidRPr="00000000" w14:paraId="00000642">
      <w:pPr>
        <w:widowControl w:val="1"/>
        <w:numPr>
          <w:ilvl w:val="0"/>
          <w:numId w:val="13"/>
        </w:numPr>
        <w:spacing w:after="77" w:line="246.99999999999994" w:lineRule="auto"/>
        <w:ind w:left="851" w:right="670" w:hanging="420"/>
        <w:jc w:val="both"/>
        <w:rPr>
          <w:sz w:val="24"/>
          <w:szCs w:val="24"/>
        </w:rPr>
      </w:pPr>
      <w:r w:rsidDel="00000000" w:rsidR="00000000" w:rsidRPr="00000000">
        <w:rPr>
          <w:sz w:val="24"/>
          <w:szCs w:val="24"/>
          <w:rtl w:val="0"/>
        </w:rPr>
        <w:t xml:space="preserve">Banco de España.</w:t>
      </w:r>
    </w:p>
    <w:p w:rsidR="00000000" w:rsidDel="00000000" w:rsidP="00000000" w:rsidRDefault="00000000" w:rsidRPr="00000000" w14:paraId="00000643">
      <w:pPr>
        <w:widowControl w:val="1"/>
        <w:numPr>
          <w:ilvl w:val="0"/>
          <w:numId w:val="13"/>
        </w:numPr>
        <w:spacing w:after="80" w:line="246.99999999999994" w:lineRule="auto"/>
        <w:ind w:left="851" w:right="670" w:hanging="420"/>
        <w:jc w:val="both"/>
        <w:rPr>
          <w:sz w:val="24"/>
          <w:szCs w:val="24"/>
        </w:rPr>
      </w:pPr>
      <w:r w:rsidDel="00000000" w:rsidR="00000000" w:rsidRPr="00000000">
        <w:rPr>
          <w:sz w:val="24"/>
          <w:szCs w:val="24"/>
          <w:rtl w:val="0"/>
        </w:rPr>
        <w:t xml:space="preserve">Ayuntamiento de Sevilla.</w:t>
      </w:r>
    </w:p>
    <w:p w:rsidR="00000000" w:rsidDel="00000000" w:rsidP="00000000" w:rsidRDefault="00000000" w:rsidRPr="00000000" w14:paraId="00000644">
      <w:pPr>
        <w:widowControl w:val="1"/>
        <w:numPr>
          <w:ilvl w:val="0"/>
          <w:numId w:val="13"/>
        </w:numPr>
        <w:spacing w:after="78" w:line="246.99999999999994" w:lineRule="auto"/>
        <w:ind w:left="851" w:right="670" w:hanging="420"/>
        <w:jc w:val="both"/>
        <w:rPr>
          <w:sz w:val="24"/>
          <w:szCs w:val="24"/>
        </w:rPr>
      </w:pPr>
      <w:r w:rsidDel="00000000" w:rsidR="00000000" w:rsidRPr="00000000">
        <w:rPr>
          <w:sz w:val="24"/>
          <w:szCs w:val="24"/>
          <w:rtl w:val="0"/>
        </w:rPr>
        <w:t xml:space="preserve">Archivo de Indias.</w:t>
      </w:r>
    </w:p>
    <w:p w:rsidR="00000000" w:rsidDel="00000000" w:rsidP="00000000" w:rsidRDefault="00000000" w:rsidRPr="00000000" w14:paraId="00000645">
      <w:pPr>
        <w:widowControl w:val="1"/>
        <w:numPr>
          <w:ilvl w:val="0"/>
          <w:numId w:val="13"/>
        </w:numPr>
        <w:spacing w:after="77" w:line="246.99999999999994" w:lineRule="auto"/>
        <w:ind w:left="851" w:right="670" w:hanging="420"/>
        <w:jc w:val="both"/>
        <w:rPr>
          <w:sz w:val="24"/>
          <w:szCs w:val="24"/>
        </w:rPr>
      </w:pPr>
      <w:r w:rsidDel="00000000" w:rsidR="00000000" w:rsidRPr="00000000">
        <w:rPr>
          <w:sz w:val="24"/>
          <w:szCs w:val="24"/>
          <w:rtl w:val="0"/>
        </w:rPr>
        <w:t xml:space="preserve">Visita a alguna empresa de la provincia. </w:t>
      </w:r>
    </w:p>
    <w:p w:rsidR="00000000" w:rsidDel="00000000" w:rsidP="00000000" w:rsidRDefault="00000000" w:rsidRPr="00000000" w14:paraId="00000646">
      <w:pPr>
        <w:ind w:right="670"/>
        <w:jc w:val="both"/>
        <w:rPr>
          <w:b w:val="1"/>
          <w:color w:val="0070c0"/>
          <w:sz w:val="32"/>
          <w:szCs w:val="32"/>
          <w:u w:val="single"/>
        </w:rPr>
      </w:pPr>
      <w:r w:rsidDel="00000000" w:rsidR="00000000" w:rsidRPr="00000000">
        <w:rPr>
          <w:rtl w:val="0"/>
        </w:rPr>
      </w:r>
    </w:p>
    <w:p w:rsidR="00000000" w:rsidDel="00000000" w:rsidP="00000000" w:rsidRDefault="00000000" w:rsidRPr="00000000" w14:paraId="00000647">
      <w:pPr>
        <w:ind w:right="670"/>
        <w:jc w:val="both"/>
        <w:rPr>
          <w:b w:val="1"/>
          <w:color w:val="0070c0"/>
          <w:sz w:val="32"/>
          <w:szCs w:val="32"/>
          <w:u w:val="single"/>
        </w:rPr>
      </w:pPr>
      <w:r w:rsidDel="00000000" w:rsidR="00000000" w:rsidRPr="00000000">
        <w:rPr>
          <w:b w:val="1"/>
          <w:color w:val="0070c0"/>
          <w:sz w:val="32"/>
          <w:szCs w:val="32"/>
          <w:u w:val="single"/>
          <w:rtl w:val="0"/>
        </w:rPr>
        <w:t xml:space="preserve">13. OBSERVACIONES</w:t>
      </w:r>
    </w:p>
    <w:p w:rsidR="00000000" w:rsidDel="00000000" w:rsidP="00000000" w:rsidRDefault="00000000" w:rsidRPr="00000000" w14:paraId="00000648">
      <w:pPr>
        <w:ind w:right="670"/>
        <w:jc w:val="both"/>
        <w:rPr>
          <w:b w:val="1"/>
          <w:color w:val="0070c0"/>
          <w:sz w:val="32"/>
          <w:szCs w:val="32"/>
          <w:u w:val="single"/>
        </w:rPr>
      </w:pPr>
      <w:r w:rsidDel="00000000" w:rsidR="00000000" w:rsidRPr="00000000">
        <w:rPr>
          <w:rtl w:val="0"/>
        </w:rPr>
      </w:r>
    </w:p>
    <w:p w:rsidR="00000000" w:rsidDel="00000000" w:rsidP="00000000" w:rsidRDefault="00000000" w:rsidRPr="00000000" w14:paraId="00000649">
      <w:pPr>
        <w:ind w:right="670" w:firstLine="6"/>
        <w:jc w:val="both"/>
        <w:rPr>
          <w:sz w:val="24"/>
          <w:szCs w:val="24"/>
        </w:rPr>
      </w:pPr>
      <w:r w:rsidDel="00000000" w:rsidR="00000000" w:rsidRPr="00000000">
        <w:rPr>
          <w:sz w:val="24"/>
          <w:szCs w:val="24"/>
          <w:rtl w:val="0"/>
        </w:rPr>
        <w:t xml:space="preserve">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proceso de enseñanza-aprendizaje, adecuar la misma a las posibilidades del Centro y su entorno, y de manera especial a las características de los alumnos. </w:t>
      </w:r>
    </w:p>
    <w:p w:rsidR="00000000" w:rsidDel="00000000" w:rsidP="00000000" w:rsidRDefault="00000000" w:rsidRPr="00000000" w14:paraId="0000064A">
      <w:pPr>
        <w:ind w:right="670" w:firstLine="6"/>
        <w:jc w:val="both"/>
        <w:rPr>
          <w:sz w:val="24"/>
          <w:szCs w:val="24"/>
        </w:rPr>
      </w:pPr>
      <w:r w:rsidDel="00000000" w:rsidR="00000000" w:rsidRPr="00000000">
        <w:rPr>
          <w:rtl w:val="0"/>
        </w:rPr>
      </w:r>
    </w:p>
    <w:p w:rsidR="00000000" w:rsidDel="00000000" w:rsidP="00000000" w:rsidRDefault="00000000" w:rsidRPr="00000000" w14:paraId="0000064B">
      <w:pPr>
        <w:ind w:right="670" w:firstLine="6"/>
        <w:jc w:val="both"/>
        <w:rPr>
          <w:sz w:val="24"/>
          <w:szCs w:val="24"/>
        </w:rPr>
      </w:pPr>
      <w:r w:rsidDel="00000000" w:rsidR="00000000" w:rsidRPr="00000000">
        <w:rPr>
          <w:sz w:val="24"/>
          <w:szCs w:val="24"/>
          <w:rtl w:val="0"/>
        </w:rPr>
        <w:t xml:space="preserve">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 </w:t>
      </w:r>
    </w:p>
    <w:p w:rsidR="00000000" w:rsidDel="00000000" w:rsidP="00000000" w:rsidRDefault="00000000" w:rsidRPr="00000000" w14:paraId="0000064C">
      <w:pPr>
        <w:ind w:right="670"/>
        <w:jc w:val="both"/>
        <w:rPr>
          <w:sz w:val="24"/>
          <w:szCs w:val="24"/>
        </w:rPr>
      </w:pPr>
      <w:r w:rsidDel="00000000" w:rsidR="00000000" w:rsidRPr="00000000">
        <w:rPr>
          <w:rtl w:val="0"/>
        </w:rPr>
      </w:r>
    </w:p>
    <w:p w:rsidR="00000000" w:rsidDel="00000000" w:rsidP="00000000" w:rsidRDefault="00000000" w:rsidRPr="00000000" w14:paraId="0000064D">
      <w:pPr>
        <w:ind w:right="670"/>
        <w:jc w:val="both"/>
        <w:rPr>
          <w:b w:val="1"/>
          <w:color w:val="0070c0"/>
          <w:sz w:val="32"/>
          <w:szCs w:val="32"/>
          <w:u w:val="single"/>
        </w:rPr>
      </w:pPr>
      <w:r w:rsidDel="00000000" w:rsidR="00000000" w:rsidRPr="00000000">
        <w:rPr>
          <w:b w:val="1"/>
          <w:color w:val="0070c0"/>
          <w:sz w:val="32"/>
          <w:szCs w:val="32"/>
          <w:u w:val="single"/>
          <w:rtl w:val="0"/>
        </w:rPr>
        <w:t xml:space="preserve">14. FOMENTO DE LA LECTURA Y EXPRESIÓN ORAL</w:t>
      </w:r>
    </w:p>
    <w:p w:rsidR="00000000" w:rsidDel="00000000" w:rsidP="00000000" w:rsidRDefault="00000000" w:rsidRPr="00000000" w14:paraId="0000064E">
      <w:pPr>
        <w:spacing w:after="70" w:lineRule="auto"/>
        <w:ind w:right="-271" w:firstLine="6"/>
        <w:rPr>
          <w:sz w:val="24"/>
          <w:szCs w:val="24"/>
        </w:rPr>
      </w:pPr>
      <w:r w:rsidDel="00000000" w:rsidR="00000000" w:rsidRPr="00000000">
        <w:rPr>
          <w:rtl w:val="0"/>
        </w:rPr>
      </w:r>
    </w:p>
    <w:p w:rsidR="00000000" w:rsidDel="00000000" w:rsidP="00000000" w:rsidRDefault="00000000" w:rsidRPr="00000000" w14:paraId="0000064F">
      <w:pPr>
        <w:spacing w:after="70" w:lineRule="auto"/>
        <w:ind w:right="670" w:firstLine="6"/>
        <w:rPr>
          <w:sz w:val="24"/>
          <w:szCs w:val="24"/>
        </w:rPr>
      </w:pPr>
      <w:r w:rsidDel="00000000" w:rsidR="00000000" w:rsidRPr="00000000">
        <w:rPr>
          <w:sz w:val="24"/>
          <w:szCs w:val="24"/>
          <w:rtl w:val="0"/>
        </w:rPr>
        <w:t xml:space="preserve">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 </w:t>
      </w:r>
    </w:p>
    <w:p w:rsidR="00000000" w:rsidDel="00000000" w:rsidP="00000000" w:rsidRDefault="00000000" w:rsidRPr="00000000" w14:paraId="00000650">
      <w:pPr>
        <w:spacing w:after="75" w:lineRule="auto"/>
        <w:ind w:right="670" w:firstLine="6"/>
        <w:rPr>
          <w:sz w:val="24"/>
          <w:szCs w:val="24"/>
        </w:rPr>
      </w:pPr>
      <w:r w:rsidDel="00000000" w:rsidR="00000000" w:rsidRPr="00000000">
        <w:rPr>
          <w:sz w:val="24"/>
          <w:szCs w:val="24"/>
          <w:rtl w:val="0"/>
        </w:rPr>
        <w:t xml:space="preserve">Los objetivos que se pretenden lograr en este sentido son los siguientes: </w:t>
      </w:r>
    </w:p>
    <w:p w:rsidR="00000000" w:rsidDel="00000000" w:rsidP="00000000" w:rsidRDefault="00000000" w:rsidRPr="00000000" w14:paraId="00000651">
      <w:pPr>
        <w:widowControl w:val="1"/>
        <w:numPr>
          <w:ilvl w:val="0"/>
          <w:numId w:val="14"/>
        </w:numPr>
        <w:spacing w:after="74" w:line="246.99999999999994" w:lineRule="auto"/>
        <w:ind w:left="567" w:right="670" w:hanging="360"/>
        <w:jc w:val="both"/>
        <w:rPr>
          <w:sz w:val="24"/>
          <w:szCs w:val="24"/>
        </w:rPr>
      </w:pPr>
      <w:r w:rsidDel="00000000" w:rsidR="00000000" w:rsidRPr="00000000">
        <w:rPr>
          <w:sz w:val="24"/>
          <w:szCs w:val="24"/>
          <w:rtl w:val="0"/>
        </w:rPr>
        <w:t xml:space="preserve">Potenciar la comprensión lectora desde todas las áreas. </w:t>
      </w:r>
    </w:p>
    <w:p w:rsidR="00000000" w:rsidDel="00000000" w:rsidP="00000000" w:rsidRDefault="00000000" w:rsidRPr="00000000" w14:paraId="00000652">
      <w:pPr>
        <w:widowControl w:val="1"/>
        <w:numPr>
          <w:ilvl w:val="0"/>
          <w:numId w:val="14"/>
        </w:numPr>
        <w:spacing w:after="73" w:line="246.99999999999994" w:lineRule="auto"/>
        <w:ind w:left="567" w:right="670" w:hanging="360"/>
        <w:jc w:val="both"/>
        <w:rPr>
          <w:sz w:val="24"/>
          <w:szCs w:val="24"/>
        </w:rPr>
      </w:pPr>
      <w:r w:rsidDel="00000000" w:rsidR="00000000" w:rsidRPr="00000000">
        <w:rPr>
          <w:sz w:val="24"/>
          <w:szCs w:val="24"/>
          <w:rtl w:val="0"/>
        </w:rPr>
        <w:t xml:space="preserve">Fomentar en los alumnos/as una actitud reflexiva y crítica ante las manifestaciones del entorno, a través de la lectura. </w:t>
      </w:r>
    </w:p>
    <w:p w:rsidR="00000000" w:rsidDel="00000000" w:rsidP="00000000" w:rsidRDefault="00000000" w:rsidRPr="00000000" w14:paraId="00000653">
      <w:pPr>
        <w:widowControl w:val="1"/>
        <w:numPr>
          <w:ilvl w:val="0"/>
          <w:numId w:val="14"/>
        </w:numPr>
        <w:spacing w:after="70" w:line="246.99999999999994" w:lineRule="auto"/>
        <w:ind w:left="567" w:right="670" w:hanging="360"/>
        <w:jc w:val="both"/>
        <w:rPr>
          <w:sz w:val="24"/>
          <w:szCs w:val="24"/>
        </w:rPr>
      </w:pPr>
      <w:r w:rsidDel="00000000" w:rsidR="00000000" w:rsidRPr="00000000">
        <w:rPr>
          <w:sz w:val="24"/>
          <w:szCs w:val="24"/>
          <w:rtl w:val="0"/>
        </w:rPr>
        <w:t xml:space="preserve">Mejorar, a través de la lectura, el vocabulario, ortografía y expresión oral y escrita de los alumnos/as. </w:t>
      </w:r>
    </w:p>
    <w:p w:rsidR="00000000" w:rsidDel="00000000" w:rsidP="00000000" w:rsidRDefault="00000000" w:rsidRPr="00000000" w14:paraId="00000654">
      <w:pPr>
        <w:spacing w:after="73" w:lineRule="auto"/>
        <w:ind w:right="670"/>
        <w:jc w:val="both"/>
        <w:rPr>
          <w:sz w:val="24"/>
          <w:szCs w:val="24"/>
        </w:rPr>
      </w:pPr>
      <w:r w:rsidDel="00000000" w:rsidR="00000000" w:rsidRPr="00000000">
        <w:rPr>
          <w:rtl w:val="0"/>
        </w:rPr>
      </w:r>
    </w:p>
    <w:p w:rsidR="00000000" w:rsidDel="00000000" w:rsidP="00000000" w:rsidRDefault="00000000" w:rsidRPr="00000000" w14:paraId="00000655">
      <w:pPr>
        <w:spacing w:after="73" w:lineRule="auto"/>
        <w:ind w:right="670"/>
        <w:jc w:val="both"/>
        <w:rPr>
          <w:sz w:val="24"/>
          <w:szCs w:val="24"/>
        </w:rPr>
      </w:pPr>
      <w:r w:rsidDel="00000000" w:rsidR="00000000" w:rsidRPr="00000000">
        <w:rPr>
          <w:sz w:val="24"/>
          <w:szCs w:val="24"/>
          <w:rtl w:val="0"/>
        </w:rPr>
        <w:t xml:space="preserve">Para llevar a cabo estos objetivos proponemos una serie de estrategias: </w:t>
      </w:r>
    </w:p>
    <w:p w:rsidR="00000000" w:rsidDel="00000000" w:rsidP="00000000" w:rsidRDefault="00000000" w:rsidRPr="00000000" w14:paraId="00000656">
      <w:pPr>
        <w:widowControl w:val="1"/>
        <w:numPr>
          <w:ilvl w:val="0"/>
          <w:numId w:val="14"/>
        </w:numPr>
        <w:spacing w:after="73" w:line="246.99999999999994" w:lineRule="auto"/>
        <w:ind w:left="567" w:right="670" w:hanging="360"/>
        <w:jc w:val="both"/>
        <w:rPr>
          <w:sz w:val="24"/>
          <w:szCs w:val="24"/>
        </w:rPr>
      </w:pPr>
      <w:r w:rsidDel="00000000" w:rsidR="00000000" w:rsidRPr="00000000">
        <w:rPr>
          <w:sz w:val="24"/>
          <w:szCs w:val="24"/>
          <w:rtl w:val="0"/>
        </w:rPr>
        <w:t xml:space="preserve">Los alumnos realizarán exposición de contenidos a sus compañeros, también se organizarán debates dividiendo a la clase en dos grandes grupos con ideas enfrentadas. De esta forma deberán saber defender una idea, escuchar las ideas de los demás y rebatirlas. </w:t>
      </w:r>
    </w:p>
    <w:p w:rsidR="00000000" w:rsidDel="00000000" w:rsidP="00000000" w:rsidRDefault="00000000" w:rsidRPr="00000000" w14:paraId="00000657">
      <w:pPr>
        <w:widowControl w:val="1"/>
        <w:numPr>
          <w:ilvl w:val="0"/>
          <w:numId w:val="14"/>
        </w:numPr>
        <w:spacing w:after="77" w:line="246.99999999999994" w:lineRule="auto"/>
        <w:ind w:left="567" w:right="670" w:hanging="360"/>
        <w:jc w:val="both"/>
        <w:rPr>
          <w:sz w:val="24"/>
          <w:szCs w:val="24"/>
        </w:rPr>
      </w:pPr>
      <w:r w:rsidDel="00000000" w:rsidR="00000000" w:rsidRPr="00000000">
        <w:rPr>
          <w:sz w:val="24"/>
          <w:szCs w:val="24"/>
          <w:rtl w:val="0"/>
        </w:rPr>
        <w:t xml:space="preserve">Garantizar la disposición en el aula de la mayor cantidad y variedad de textos. </w:t>
      </w:r>
    </w:p>
    <w:p w:rsidR="00000000" w:rsidDel="00000000" w:rsidP="00000000" w:rsidRDefault="00000000" w:rsidRPr="00000000" w14:paraId="00000658">
      <w:pPr>
        <w:widowControl w:val="1"/>
        <w:numPr>
          <w:ilvl w:val="0"/>
          <w:numId w:val="14"/>
        </w:numPr>
        <w:spacing w:after="79" w:line="246.99999999999994" w:lineRule="auto"/>
        <w:ind w:left="567" w:right="670" w:hanging="360"/>
        <w:jc w:val="both"/>
        <w:rPr>
          <w:sz w:val="24"/>
          <w:szCs w:val="24"/>
        </w:rPr>
      </w:pPr>
      <w:r w:rsidDel="00000000" w:rsidR="00000000" w:rsidRPr="00000000">
        <w:rPr>
          <w:sz w:val="24"/>
          <w:szCs w:val="24"/>
          <w:rtl w:val="0"/>
        </w:rPr>
        <w:t xml:space="preserve">Leer en voz alta para los alumnos. </w:t>
      </w:r>
    </w:p>
    <w:p w:rsidR="00000000" w:rsidDel="00000000" w:rsidP="00000000" w:rsidRDefault="00000000" w:rsidRPr="00000000" w14:paraId="00000659">
      <w:pPr>
        <w:widowControl w:val="1"/>
        <w:numPr>
          <w:ilvl w:val="0"/>
          <w:numId w:val="14"/>
        </w:numPr>
        <w:spacing w:after="79" w:line="246.99999999999994" w:lineRule="auto"/>
        <w:ind w:left="567" w:right="670" w:hanging="360"/>
        <w:jc w:val="both"/>
        <w:rPr>
          <w:sz w:val="24"/>
          <w:szCs w:val="24"/>
        </w:rPr>
      </w:pPr>
      <w:r w:rsidDel="00000000" w:rsidR="00000000" w:rsidRPr="00000000">
        <w:rPr>
          <w:sz w:val="24"/>
          <w:szCs w:val="24"/>
          <w:rtl w:val="0"/>
        </w:rPr>
        <w:t xml:space="preserve">Proponer la lectura en voz alta de algún párrafo significativo que sea necesario para discutir o intercambiar opiniones. </w:t>
      </w:r>
    </w:p>
    <w:p w:rsidR="00000000" w:rsidDel="00000000" w:rsidP="00000000" w:rsidRDefault="00000000" w:rsidRPr="00000000" w14:paraId="0000065A">
      <w:pPr>
        <w:widowControl w:val="1"/>
        <w:numPr>
          <w:ilvl w:val="0"/>
          <w:numId w:val="14"/>
        </w:numPr>
        <w:spacing w:after="170" w:line="246.99999999999994" w:lineRule="auto"/>
        <w:ind w:left="567" w:right="670" w:hanging="360"/>
        <w:jc w:val="both"/>
        <w:rPr>
          <w:sz w:val="24"/>
          <w:szCs w:val="24"/>
        </w:rPr>
      </w:pPr>
      <w:r w:rsidDel="00000000" w:rsidR="00000000" w:rsidRPr="00000000">
        <w:rPr>
          <w:sz w:val="24"/>
          <w:szCs w:val="24"/>
          <w:rtl w:val="0"/>
        </w:rPr>
        <w:t xml:space="preserve">Dar importancia a la lectura silenciosa.</w:t>
      </w:r>
    </w:p>
    <w:p w:rsidR="00000000" w:rsidDel="00000000" w:rsidP="00000000" w:rsidRDefault="00000000" w:rsidRPr="00000000" w14:paraId="0000065B">
      <w:pPr>
        <w:widowControl w:val="1"/>
        <w:numPr>
          <w:ilvl w:val="0"/>
          <w:numId w:val="14"/>
        </w:numPr>
        <w:spacing w:after="164" w:line="246.99999999999994" w:lineRule="auto"/>
        <w:ind w:left="567" w:right="670" w:hanging="360"/>
        <w:jc w:val="both"/>
        <w:rPr>
          <w:sz w:val="24"/>
          <w:szCs w:val="24"/>
        </w:rPr>
      </w:pPr>
      <w:r w:rsidDel="00000000" w:rsidR="00000000" w:rsidRPr="00000000">
        <w:rPr>
          <w:sz w:val="24"/>
          <w:szCs w:val="24"/>
          <w:rtl w:val="0"/>
        </w:rPr>
        <w:t xml:space="preserve">Identificar el tema que da unidad al texto. </w:t>
      </w:r>
    </w:p>
    <w:p w:rsidR="00000000" w:rsidDel="00000000" w:rsidP="00000000" w:rsidRDefault="00000000" w:rsidRPr="00000000" w14:paraId="0000065C">
      <w:pPr>
        <w:widowControl w:val="1"/>
        <w:numPr>
          <w:ilvl w:val="0"/>
          <w:numId w:val="14"/>
        </w:numPr>
        <w:spacing w:after="71" w:line="246.99999999999994" w:lineRule="auto"/>
        <w:ind w:left="567" w:right="670" w:hanging="360"/>
        <w:jc w:val="both"/>
        <w:rPr>
          <w:sz w:val="24"/>
          <w:szCs w:val="24"/>
        </w:rPr>
      </w:pPr>
      <w:r w:rsidDel="00000000" w:rsidR="00000000" w:rsidRPr="00000000">
        <w:rPr>
          <w:sz w:val="24"/>
          <w:szCs w:val="24"/>
          <w:rtl w:val="0"/>
        </w:rPr>
        <w:t xml:space="preserve">Permitir que el alumno busque por sí solo la información, jerarquice ideas y se oriente dentro de un texto.  </w:t>
      </w:r>
    </w:p>
    <w:p w:rsidR="00000000" w:rsidDel="00000000" w:rsidP="00000000" w:rsidRDefault="00000000" w:rsidRPr="00000000" w14:paraId="0000065D">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80" w:before="0" w:line="240"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Relacionar la información del texto con sus propias vivencias, con sus conocimientos, con otros textos... </w:t>
      </w:r>
    </w:p>
    <w:p w:rsidR="00000000" w:rsidDel="00000000" w:rsidP="00000000" w:rsidRDefault="00000000" w:rsidRPr="00000000" w14:paraId="0000065E">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77" w:before="0" w:line="240"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Reordenar la información en función de un propósito. </w:t>
      </w:r>
    </w:p>
    <w:p w:rsidR="00000000" w:rsidDel="00000000" w:rsidP="00000000" w:rsidRDefault="00000000" w:rsidRPr="00000000" w14:paraId="0000065F">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71" w:before="0" w:line="240"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Jerarquizar la información e integrarla con la de otros textos. </w:t>
      </w:r>
    </w:p>
    <w:p w:rsidR="00000000" w:rsidDel="00000000" w:rsidP="00000000" w:rsidRDefault="00000000" w:rsidRPr="00000000" w14:paraId="00000660">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75" w:before="0" w:line="240"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Formular preguntas abiertas. </w:t>
      </w:r>
    </w:p>
    <w:p w:rsidR="00000000" w:rsidDel="00000000" w:rsidP="00000000" w:rsidRDefault="00000000" w:rsidRPr="00000000" w14:paraId="00000661">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81" w:before="0" w:line="240"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Coordinar una discusión acerca de lo leído. </w:t>
      </w:r>
    </w:p>
    <w:p w:rsidR="00000000" w:rsidDel="00000000" w:rsidP="00000000" w:rsidRDefault="00000000" w:rsidRPr="00000000" w14:paraId="00000662">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74" w:before="0" w:line="240"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Favorecer que los alumnos activen y desarrollen sus conocimientos previos tanto acerca del contenido como de la forma del texto. </w:t>
      </w:r>
    </w:p>
    <w:p w:rsidR="00000000" w:rsidDel="00000000" w:rsidP="00000000" w:rsidRDefault="00000000" w:rsidRPr="00000000" w14:paraId="00000663">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79" w:before="0" w:line="240"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Fomentar la utilización del diccionario para buscar términos específicos del módulo que sean desconocidos para ellos. </w:t>
      </w:r>
    </w:p>
    <w:p w:rsidR="00000000" w:rsidDel="00000000" w:rsidP="00000000" w:rsidRDefault="00000000" w:rsidRPr="00000000" w14:paraId="00000664">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78" w:before="0" w:line="240"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Fomentar la lectura de artículos de divulgación, leyendo en clase artículos publicados (revistas, prensa general…) relacionados con los contenidos estudiados en clase. </w:t>
      </w:r>
    </w:p>
    <w:p w:rsidR="00000000" w:rsidDel="00000000" w:rsidP="00000000" w:rsidRDefault="00000000" w:rsidRPr="00000000" w14:paraId="00000665">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Buscar información (biblioteca, enciclopedias, enciclopedias virtuales, wikipedia, webs especializadas…) sobre cuestiones que están siendo tratadas en clase y realizar trabajos. </w:t>
      </w:r>
    </w:p>
    <w:p w:rsidR="00000000" w:rsidDel="00000000" w:rsidP="00000000" w:rsidRDefault="00000000" w:rsidRPr="00000000" w14:paraId="00000666">
      <w:pPr>
        <w:ind w:right="670"/>
        <w:jc w:val="both"/>
        <w:rPr>
          <w:sz w:val="24"/>
          <w:szCs w:val="24"/>
        </w:rPr>
      </w:pPr>
      <w:r w:rsidDel="00000000" w:rsidR="00000000" w:rsidRPr="00000000">
        <w:rPr>
          <w:rtl w:val="0"/>
        </w:rPr>
      </w:r>
    </w:p>
    <w:p w:rsidR="00000000" w:rsidDel="00000000" w:rsidP="00000000" w:rsidRDefault="00000000" w:rsidRPr="00000000" w14:paraId="00000667">
      <w:pPr>
        <w:ind w:right="670"/>
        <w:jc w:val="both"/>
        <w:rPr>
          <w:b w:val="1"/>
          <w:color w:val="0070c0"/>
          <w:sz w:val="32"/>
          <w:szCs w:val="32"/>
          <w:u w:val="single"/>
        </w:rPr>
      </w:pPr>
      <w:r w:rsidDel="00000000" w:rsidR="00000000" w:rsidRPr="00000000">
        <w:rPr>
          <w:rtl w:val="0"/>
        </w:rPr>
      </w:r>
    </w:p>
    <w:p w:rsidR="00000000" w:rsidDel="00000000" w:rsidP="00000000" w:rsidRDefault="00000000" w:rsidRPr="00000000" w14:paraId="00000668">
      <w:pPr>
        <w:ind w:right="670"/>
        <w:jc w:val="both"/>
        <w:rPr>
          <w:b w:val="1"/>
          <w:color w:val="0070c0"/>
          <w:sz w:val="32"/>
          <w:szCs w:val="32"/>
          <w:u w:val="single"/>
        </w:rPr>
      </w:pPr>
      <w:r w:rsidDel="00000000" w:rsidR="00000000" w:rsidRPr="00000000">
        <w:rPr>
          <w:b w:val="1"/>
          <w:color w:val="0070c0"/>
          <w:sz w:val="32"/>
          <w:szCs w:val="32"/>
          <w:u w:val="single"/>
          <w:rtl w:val="0"/>
        </w:rPr>
        <w:t xml:space="preserve">15. BIBLIOGRAFÍA</w:t>
      </w:r>
    </w:p>
    <w:p w:rsidR="00000000" w:rsidDel="00000000" w:rsidP="00000000" w:rsidRDefault="00000000" w:rsidRPr="00000000" w14:paraId="00000669">
      <w:pPr>
        <w:ind w:right="670"/>
        <w:jc w:val="both"/>
        <w:rPr>
          <w:b w:val="1"/>
          <w:color w:val="0070c0"/>
          <w:sz w:val="32"/>
          <w:szCs w:val="32"/>
          <w:u w:val="single"/>
        </w:rPr>
      </w:pPr>
      <w:r w:rsidDel="00000000" w:rsidR="00000000" w:rsidRPr="00000000">
        <w:rPr>
          <w:rtl w:val="0"/>
        </w:rPr>
      </w:r>
    </w:p>
    <w:p w:rsidR="00000000" w:rsidDel="00000000" w:rsidP="00000000" w:rsidRDefault="00000000" w:rsidRPr="00000000" w14:paraId="0000066A">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 Decreto 1584/2011, por el que se establece el Título de Técnico Superior en Administración y Finanzas, modificado por el Real Decreto 500/2024.</w:t>
      </w:r>
    </w:p>
    <w:p w:rsidR="00000000" w:rsidDel="00000000" w:rsidP="00000000" w:rsidRDefault="00000000" w:rsidRPr="00000000" w14:paraId="0000066B">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 de 11 de marzo de 2013 por la que se desarrolla el currículo del ciclo formativo de Grado Superior correspondiente al título de Técnico Superior  en Administración y Finanzas.</w:t>
      </w:r>
    </w:p>
    <w:p w:rsidR="00000000" w:rsidDel="00000000" w:rsidP="00000000" w:rsidRDefault="00000000" w:rsidRPr="00000000" w14:paraId="0000066C">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 Decreto 659/2023, de 18 de julio, por el que se desarrolla la ordenación del Sistema de Formación Profesional, modificado por el Real Decreto 658/2024 de 9 de julio.</w:t>
      </w:r>
    </w:p>
    <w:p w:rsidR="00000000" w:rsidDel="00000000" w:rsidP="00000000" w:rsidRDefault="00000000" w:rsidRPr="00000000" w14:paraId="0000066D">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Ley Orgánica 3/2022, de 31 de marzo, de ordenación e integración de la Formación Profesional.</w:t>
      </w:r>
    </w:p>
    <w:p w:rsidR="00000000" w:rsidDel="00000000" w:rsidP="00000000" w:rsidRDefault="00000000" w:rsidRPr="00000000" w14:paraId="0000066E">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 de 18 de septiembre de 2025, por la que se regula la evaluación, certificación, acreditación y titulación académica del alumnado que cursa enseñanzas de los grados D y E del Sistema de Formación Profesional en la Comunidad Autónoma de Andalucía.</w:t>
      </w:r>
    </w:p>
    <w:p w:rsidR="00000000" w:rsidDel="00000000" w:rsidP="00000000" w:rsidRDefault="00000000" w:rsidRPr="00000000" w14:paraId="0000066F">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Orden 26 de septiembre de 2025, por la que se regula la Fase de Formación en Empresa u Organismo Equiparado de los Grados D y E del Sistema de Formación Profesional de la Comunidad Autónoma de Andalucía.</w:t>
      </w:r>
    </w:p>
    <w:p w:rsidR="00000000" w:rsidDel="00000000" w:rsidP="00000000" w:rsidRDefault="00000000" w:rsidRPr="00000000" w14:paraId="00000670">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Decreto 327/2010 de 13 de julio, por el que se aprueba el Reglamento Orgánico de los Institutos de Educación Secundaria.</w:t>
      </w:r>
    </w:p>
    <w:p w:rsidR="00000000" w:rsidDel="00000000" w:rsidP="00000000" w:rsidRDefault="00000000" w:rsidRPr="00000000" w14:paraId="00000671">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2221"/>
        </w:tabs>
        <w:spacing w:after="0" w:before="92" w:line="237" w:lineRule="auto"/>
        <w:ind w:left="567" w:right="67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 de centro del IES Axati.</w:t>
      </w:r>
    </w:p>
    <w:p w:rsidR="00000000" w:rsidDel="00000000" w:rsidP="00000000" w:rsidRDefault="00000000" w:rsidRPr="00000000" w14:paraId="00000672">
      <w:pPr>
        <w:ind w:right="670"/>
        <w:jc w:val="both"/>
        <w:rPr>
          <w:sz w:val="24"/>
          <w:szCs w:val="24"/>
        </w:rPr>
      </w:pPr>
      <w:r w:rsidDel="00000000" w:rsidR="00000000" w:rsidRPr="00000000">
        <w:rPr>
          <w:rtl w:val="0"/>
        </w:rPr>
      </w:r>
    </w:p>
    <w:p w:rsidR="00000000" w:rsidDel="00000000" w:rsidP="00000000" w:rsidRDefault="00000000" w:rsidRPr="00000000" w14:paraId="00000673">
      <w:pPr>
        <w:ind w:right="670"/>
        <w:jc w:val="both"/>
        <w:rPr>
          <w:sz w:val="24"/>
          <w:szCs w:val="24"/>
        </w:rPr>
      </w:pPr>
      <w:r w:rsidDel="00000000" w:rsidR="00000000" w:rsidRPr="00000000">
        <w:rPr>
          <w:rtl w:val="0"/>
        </w:rPr>
      </w:r>
    </w:p>
    <w:p w:rsidR="00000000" w:rsidDel="00000000" w:rsidP="00000000" w:rsidRDefault="00000000" w:rsidRPr="00000000" w14:paraId="00000674">
      <w:pPr>
        <w:ind w:right="670"/>
        <w:jc w:val="both"/>
        <w:rPr>
          <w:sz w:val="24"/>
          <w:szCs w:val="24"/>
        </w:rPr>
      </w:pPr>
      <w:r w:rsidDel="00000000" w:rsidR="00000000" w:rsidRPr="00000000">
        <w:rPr>
          <w:rtl w:val="0"/>
        </w:rPr>
      </w:r>
    </w:p>
    <w:p w:rsidR="00000000" w:rsidDel="00000000" w:rsidP="00000000" w:rsidRDefault="00000000" w:rsidRPr="00000000" w14:paraId="00000675">
      <w:pPr>
        <w:ind w:right="670"/>
        <w:jc w:val="both"/>
        <w:rPr>
          <w:sz w:val="24"/>
          <w:szCs w:val="24"/>
        </w:rPr>
      </w:pPr>
      <w:r w:rsidDel="00000000" w:rsidR="00000000" w:rsidRPr="00000000">
        <w:rPr>
          <w:rtl w:val="0"/>
        </w:rPr>
      </w:r>
    </w:p>
    <w:p w:rsidR="00000000" w:rsidDel="00000000" w:rsidP="00000000" w:rsidRDefault="00000000" w:rsidRPr="00000000" w14:paraId="00000676">
      <w:pPr>
        <w:ind w:right="670"/>
        <w:jc w:val="both"/>
        <w:rPr>
          <w:b w:val="1"/>
          <w:color w:val="0070c0"/>
          <w:sz w:val="32"/>
          <w:szCs w:val="32"/>
          <w:u w:val="single"/>
        </w:rPr>
      </w:pPr>
      <w:r w:rsidDel="00000000" w:rsidR="00000000" w:rsidRPr="00000000">
        <w:rPr>
          <w:b w:val="1"/>
          <w:color w:val="0070c0"/>
          <w:sz w:val="32"/>
          <w:szCs w:val="32"/>
          <w:u w:val="single"/>
          <w:rtl w:val="0"/>
        </w:rPr>
        <w:t xml:space="preserve">16. ANEXOS</w:t>
      </w:r>
    </w:p>
    <w:p w:rsidR="00000000" w:rsidDel="00000000" w:rsidP="00000000" w:rsidRDefault="00000000" w:rsidRPr="00000000" w14:paraId="00000677">
      <w:pPr>
        <w:ind w:right="670"/>
        <w:jc w:val="both"/>
        <w:rPr>
          <w:sz w:val="24"/>
          <w:szCs w:val="24"/>
        </w:rPr>
      </w:pPr>
      <w:r w:rsidDel="00000000" w:rsidR="00000000" w:rsidRPr="00000000">
        <w:rPr>
          <w:rtl w:val="0"/>
        </w:rPr>
      </w:r>
    </w:p>
    <w:p w:rsidR="00000000" w:rsidDel="00000000" w:rsidP="00000000" w:rsidRDefault="00000000" w:rsidRPr="00000000" w14:paraId="00000678">
      <w:pPr>
        <w:ind w:right="670"/>
        <w:jc w:val="both"/>
        <w:rPr>
          <w:sz w:val="24"/>
          <w:szCs w:val="24"/>
        </w:rPr>
      </w:pPr>
      <w:r w:rsidDel="00000000" w:rsidR="00000000" w:rsidRPr="00000000">
        <w:rPr>
          <w:sz w:val="24"/>
          <w:szCs w:val="24"/>
          <w:rtl w:val="0"/>
        </w:rPr>
        <w:t xml:space="preserve">Rúbrica exposición oral:</w:t>
      </w:r>
    </w:p>
    <w:p w:rsidR="00000000" w:rsidDel="00000000" w:rsidP="00000000" w:rsidRDefault="00000000" w:rsidRPr="00000000" w14:paraId="00000679">
      <w:pPr>
        <w:ind w:right="670"/>
        <w:jc w:val="both"/>
        <w:rPr>
          <w:sz w:val="24"/>
          <w:szCs w:val="24"/>
        </w:rPr>
      </w:pPr>
      <w:r w:rsidDel="00000000" w:rsidR="00000000" w:rsidRPr="00000000">
        <w:rPr>
          <w:rtl w:val="0"/>
        </w:rPr>
      </w:r>
    </w:p>
    <w:tbl>
      <w:tblPr>
        <w:tblStyle w:val="Table22"/>
        <w:tblW w:w="911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4"/>
        <w:gridCol w:w="1710"/>
        <w:gridCol w:w="1717"/>
        <w:gridCol w:w="1707"/>
        <w:gridCol w:w="1715"/>
        <w:tblGridChange w:id="0">
          <w:tblGrid>
            <w:gridCol w:w="2264"/>
            <w:gridCol w:w="1710"/>
            <w:gridCol w:w="1717"/>
            <w:gridCol w:w="1707"/>
            <w:gridCol w:w="1715"/>
          </w:tblGrid>
        </w:tblGridChange>
      </w:tblGrid>
      <w:tr>
        <w:trPr>
          <w:cantSplit w:val="0"/>
          <w:trHeight w:val="830" w:hRule="atLeast"/>
          <w:tblHeader w:val="0"/>
        </w:trPr>
        <w:tc>
          <w:tcPr>
            <w:tcBorders>
              <w:top w:color="000000" w:space="0" w:sz="0" w:val="nil"/>
              <w:left w:color="000000" w:space="0" w:sz="0" w:val="nil"/>
            </w:tcBorders>
          </w:tcPr>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shd w:fill="2c74b5" w:val="clear"/>
            <w:vAlign w:val="center"/>
          </w:tcPr>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03"/>
              </w:tabs>
              <w:spacing w:after="0" w:before="0" w:line="240" w:lineRule="auto"/>
              <w:ind w:left="11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Excelente 4</w:t>
            </w:r>
            <w:r w:rsidDel="00000000" w:rsidR="00000000" w:rsidRPr="00000000">
              <w:rPr>
                <w:rtl w:val="0"/>
              </w:rPr>
            </w:r>
          </w:p>
        </w:tc>
        <w:tc>
          <w:tcPr>
            <w:shd w:fill="9cc2e3" w:val="clear"/>
            <w:vAlign w:val="center"/>
          </w:tcPr>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1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Buen nivel 3</w:t>
            </w:r>
          </w:p>
        </w:tc>
        <w:tc>
          <w:tcPr>
            <w:shd w:fill="bbd4ec" w:val="clear"/>
            <w:vAlign w:val="center"/>
          </w:tcPr>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80"/>
              </w:tabs>
              <w:spacing w:after="0" w:before="0" w:line="240" w:lineRule="auto"/>
              <w:ind w:left="11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Aceptable 2</w:t>
            </w:r>
          </w:p>
        </w:tc>
        <w:tc>
          <w:tcPr>
            <w:shd w:fill="deeaf6" w:val="clear"/>
            <w:vAlign w:val="center"/>
          </w:tcPr>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Justo</w:t>
              <w:tab/>
              <w:t xml:space="preserve">1</w:t>
            </w:r>
          </w:p>
        </w:tc>
      </w:tr>
      <w:tr>
        <w:trPr>
          <w:cantSplit w:val="0"/>
          <w:trHeight w:val="1653" w:hRule="atLeast"/>
          <w:tblHeader w:val="0"/>
        </w:trPr>
        <w:tc>
          <w:tcPr>
            <w:vAlign w:val="center"/>
          </w:tcPr>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Contenido</w:t>
            </w:r>
          </w:p>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7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contenido de la presentación ha sido adecuado a la temática y el público?</w:t>
            </w:r>
          </w:p>
        </w:tc>
        <w:tc>
          <w:tcPr>
            <w:shd w:fill="2c74b5" w:val="clear"/>
            <w:vAlign w:val="center"/>
          </w:tcPr>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Se ha</w:t>
            </w:r>
            <w:r w:rsidDel="00000000" w:rsidR="00000000" w:rsidRPr="00000000">
              <w:rPr>
                <w:rtl w:val="0"/>
              </w:rPr>
            </w:r>
          </w:p>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28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profundizado en los temas</w:t>
            </w:r>
            <w:r w:rsidDel="00000000" w:rsidR="00000000" w:rsidRPr="00000000">
              <w:rPr>
                <w:rtl w:val="0"/>
              </w:rPr>
            </w:r>
          </w:p>
        </w:tc>
        <w:tc>
          <w:tcPr>
            <w:shd w:fill="9cc2e3" w:val="clear"/>
            <w:vAlign w:val="center"/>
          </w:tcPr>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han cubierto</w:t>
            </w:r>
          </w:p>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63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sz w:val="24"/>
                <w:szCs w:val="24"/>
                <w:rtl w:val="0"/>
              </w:rPr>
              <w:t xml:space="preserve">diferentes temas</w:t>
            </w:r>
            <w:r w:rsidDel="00000000" w:rsidR="00000000" w:rsidRPr="00000000">
              <w:rPr>
                <w:rtl w:val="0"/>
              </w:rPr>
            </w:r>
          </w:p>
        </w:tc>
        <w:tc>
          <w:tcPr>
            <w:shd w:fill="bbd4ec" w:val="clear"/>
            <w:vAlign w:val="center"/>
          </w:tcPr>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Ideas correctas</w:t>
            </w:r>
          </w:p>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40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incompletas</w:t>
            </w:r>
          </w:p>
        </w:tc>
        <w:tc>
          <w:tcPr>
            <w:shd w:fill="deeaf6" w:val="clear"/>
            <w:vAlign w:val="center"/>
          </w:tcPr>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Ideas</w:t>
            </w:r>
          </w:p>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simplistas</w:t>
            </w:r>
          </w:p>
        </w:tc>
      </w:tr>
      <w:tr>
        <w:trPr>
          <w:cantSplit w:val="0"/>
          <w:trHeight w:val="1651" w:hRule="atLeast"/>
          <w:tblHeader w:val="0"/>
        </w:trPr>
        <w:tc>
          <w:tcPr>
            <w:vAlign w:val="center"/>
          </w:tcPr>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Estructura</w:t>
            </w:r>
          </w:p>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30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presentación estaba estructurada de forma que facilitaba la comprensión?</w:t>
            </w:r>
          </w:p>
        </w:tc>
        <w:tc>
          <w:tcPr>
            <w:shd w:fill="2c74b5" w:val="clear"/>
            <w:vAlign w:val="center"/>
          </w:tcPr>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Las diferentes</w:t>
            </w:r>
            <w:r w:rsidDel="00000000" w:rsidR="00000000" w:rsidRPr="00000000">
              <w:rPr>
                <w:rtl w:val="0"/>
              </w:rPr>
            </w:r>
          </w:p>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8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secciones se han planificado para hacer una presentación global</w:t>
            </w:r>
            <w:r w:rsidDel="00000000" w:rsidR="00000000" w:rsidRPr="00000000">
              <w:rPr>
                <w:rtl w:val="0"/>
              </w:rPr>
            </w:r>
          </w:p>
        </w:tc>
        <w:tc>
          <w:tcPr>
            <w:shd w:fill="9cc2e3" w:val="clear"/>
            <w:vAlign w:val="center"/>
          </w:tcPr>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ha</w:t>
            </w:r>
          </w:p>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2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Intentando relacionar las diferentes explicaciones</w:t>
            </w:r>
          </w:p>
        </w:tc>
        <w:tc>
          <w:tcPr>
            <w:shd w:fill="bbd4ec" w:val="clear"/>
            <w:vAlign w:val="center"/>
          </w:tcPr>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Secuencia</w:t>
            </w:r>
          </w:p>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31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Correcta pero las secciones aparecen aisladas</w:t>
            </w:r>
          </w:p>
        </w:tc>
        <w:tc>
          <w:tcPr>
            <w:shd w:fill="deeaf6" w:val="clear"/>
            <w:vAlign w:val="center"/>
          </w:tcPr>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Mal</w:t>
            </w:r>
          </w:p>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 w:right="2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estructurado y difícil de entender</w:t>
            </w:r>
          </w:p>
        </w:tc>
      </w:tr>
      <w:tr>
        <w:trPr>
          <w:cantSplit w:val="0"/>
          <w:trHeight w:val="1926" w:hRule="atLeast"/>
          <w:tblHeader w:val="0"/>
        </w:trPr>
        <w:tc>
          <w:tcPr>
            <w:vAlign w:val="center"/>
          </w:tcPr>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Organización</w:t>
            </w:r>
          </w:p>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35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equipo ha organizado bien la jornada y la forma de exponer el contenido?</w:t>
            </w:r>
          </w:p>
        </w:tc>
        <w:tc>
          <w:tcPr>
            <w:shd w:fill="2c74b5" w:val="clear"/>
            <w:vAlign w:val="center"/>
          </w:tcPr>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Tono de voz</w:t>
            </w:r>
            <w:r w:rsidDel="00000000" w:rsidR="00000000" w:rsidRPr="00000000">
              <w:rPr>
                <w:rtl w:val="0"/>
              </w:rPr>
            </w:r>
          </w:p>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24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Apropiado y lenguaje preciso. Se ha hecho participar al</w:t>
            </w:r>
            <w:r w:rsidDel="00000000" w:rsidR="00000000" w:rsidRPr="00000000">
              <w:rPr>
                <w:rtl w:val="0"/>
              </w:rPr>
            </w:r>
          </w:p>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público</w:t>
            </w:r>
            <w:r w:rsidDel="00000000" w:rsidR="00000000" w:rsidRPr="00000000">
              <w:rPr>
                <w:rtl w:val="0"/>
              </w:rPr>
            </w:r>
          </w:p>
        </w:tc>
        <w:tc>
          <w:tcPr>
            <w:shd w:fill="9cc2e3" w:val="clear"/>
            <w:vAlign w:val="center"/>
          </w:tcPr>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Fluida. El</w:t>
            </w:r>
          </w:p>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111" w:right="30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Público sigue con interés.</w:t>
            </w:r>
          </w:p>
        </w:tc>
        <w:tc>
          <w:tcPr>
            <w:shd w:fill="bbd4ec" w:val="clear"/>
            <w:vAlign w:val="center"/>
          </w:tcPr>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y</w:t>
            </w:r>
          </w:p>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111" w:right="1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entendedora  en general</w:t>
            </w:r>
          </w:p>
        </w:tc>
        <w:tc>
          <w:tcPr>
            <w:shd w:fill="deeaf6" w:val="clear"/>
            <w:vAlign w:val="center"/>
          </w:tcPr>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Poco clara.</w:t>
            </w:r>
          </w:p>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110" w:right="67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Difícil de seguir</w:t>
            </w:r>
          </w:p>
        </w:tc>
      </w:tr>
      <w:tr>
        <w:trPr>
          <w:cantSplit w:val="0"/>
          <w:trHeight w:val="1656" w:hRule="atLeast"/>
          <w:tblHeader w:val="0"/>
        </w:trPr>
        <w:tc>
          <w:tcPr>
            <w:vAlign w:val="center"/>
          </w:tcPr>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Materiales</w:t>
            </w:r>
          </w:p>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37" w:lineRule="auto"/>
              <w:ind w:left="115" w:right="29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materiales usados ayudaban y eran propicios para la presentación?</w:t>
            </w:r>
          </w:p>
        </w:tc>
        <w:tc>
          <w:tcPr>
            <w:shd w:fill="2c74b5" w:val="clear"/>
            <w:vAlign w:val="center"/>
          </w:tcPr>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2" w:right="26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Muy interesantes y</w:t>
            </w:r>
            <w:r w:rsidDel="00000000" w:rsidR="00000000" w:rsidRPr="00000000">
              <w:rPr>
                <w:rtl w:val="0"/>
              </w:rPr>
            </w:r>
          </w:p>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2" w:right="12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atractivos. Han sido un excelente</w:t>
            </w:r>
            <w:r w:rsidDel="00000000" w:rsidR="00000000" w:rsidRPr="00000000">
              <w:rPr>
                <w:rtl w:val="0"/>
              </w:rPr>
            </w:r>
          </w:p>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soporte</w:t>
            </w:r>
            <w:r w:rsidDel="00000000" w:rsidR="00000000" w:rsidRPr="00000000">
              <w:rPr>
                <w:rtl w:val="0"/>
              </w:rPr>
            </w:r>
          </w:p>
        </w:tc>
        <w:tc>
          <w:tcPr>
            <w:shd w:fill="9cc2e3" w:val="clear"/>
            <w:vAlign w:val="center"/>
          </w:tcPr>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1" w:right="2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Adecuados, han ayudado a</w:t>
            </w:r>
          </w:p>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1" w:right="6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Entender conceptos</w:t>
            </w:r>
          </w:p>
        </w:tc>
        <w:tc>
          <w:tcPr>
            <w:shd w:fill="bbd4ec" w:val="clear"/>
            <w:vAlign w:val="center"/>
          </w:tcPr>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1" w:right="24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Adecuados, aunque no los</w:t>
            </w:r>
          </w:p>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1" w:right="51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han sabido aprovechar</w:t>
            </w:r>
          </w:p>
        </w:tc>
        <w:tc>
          <w:tcPr>
            <w:shd w:fill="deeaf6" w:val="clear"/>
            <w:vAlign w:val="center"/>
          </w:tcPr>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0" w:right="3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Pocos y nada acertados</w:t>
            </w:r>
          </w:p>
        </w:tc>
      </w:tr>
      <w:tr>
        <w:trPr>
          <w:cantSplit w:val="0"/>
          <w:trHeight w:val="1657" w:hRule="atLeast"/>
          <w:tblHeader w:val="0"/>
        </w:trPr>
        <w:tc>
          <w:tcPr>
            <w:vAlign w:val="center"/>
          </w:tcPr>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Equipo</w:t>
            </w:r>
          </w:p>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0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ha trabajado el equipo? ¿Se les ve cohesionados y bien coordinados?</w:t>
            </w:r>
          </w:p>
        </w:tc>
        <w:tc>
          <w:tcPr>
            <w:shd w:fill="2c74b5" w:val="clear"/>
            <w:vAlign w:val="center"/>
          </w:tcPr>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 w:lineRule="auto"/>
              <w:ind w:left="1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La</w:t>
            </w:r>
            <w:r w:rsidDel="00000000" w:rsidR="00000000" w:rsidRPr="00000000">
              <w:rPr>
                <w:rtl w:val="0"/>
              </w:rPr>
            </w:r>
          </w:p>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1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Presentación muestra planificación y trabajo de grupo</w:t>
            </w:r>
            <w:r w:rsidDel="00000000" w:rsidR="00000000" w:rsidRPr="00000000">
              <w:rPr>
                <w:rtl w:val="0"/>
              </w:rPr>
            </w:r>
          </w:p>
        </w:tc>
        <w:tc>
          <w:tcPr>
            <w:shd w:fill="9cc2e3" w:val="clear"/>
            <w:vAlign w:val="center"/>
          </w:tcPr>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Todos los</w:t>
            </w:r>
          </w:p>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37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Miembros muestran conocer la presentación global</w:t>
            </w:r>
          </w:p>
        </w:tc>
        <w:tc>
          <w:tcPr>
            <w:shd w:fill="bbd4ec" w:val="clear"/>
            <w:vAlign w:val="center"/>
          </w:tcPr>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 w:lineRule="auto"/>
              <w:ind w:left="1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w:t>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 w:right="22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Presentación muestra cierta planificación</w:t>
            </w:r>
          </w:p>
        </w:tc>
        <w:tc>
          <w:tcPr>
            <w:shd w:fill="deeaf6" w:val="clear"/>
            <w:vAlign w:val="center"/>
          </w:tcPr>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7"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Demasiado</w:t>
            </w:r>
          </w:p>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1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individualista</w:t>
            </w:r>
          </w:p>
        </w:tc>
      </w:tr>
    </w:tbl>
    <w:p w:rsidR="00000000" w:rsidDel="00000000" w:rsidP="00000000" w:rsidRDefault="00000000" w:rsidRPr="00000000" w14:paraId="000006B2">
      <w:pPr>
        <w:ind w:right="670"/>
        <w:jc w:val="both"/>
        <w:rPr>
          <w:sz w:val="24"/>
          <w:szCs w:val="24"/>
        </w:rPr>
      </w:pPr>
      <w:r w:rsidDel="00000000" w:rsidR="00000000" w:rsidRPr="00000000">
        <w:rPr>
          <w:rtl w:val="0"/>
        </w:rPr>
      </w:r>
    </w:p>
    <w:p w:rsidR="00000000" w:rsidDel="00000000" w:rsidP="00000000" w:rsidRDefault="00000000" w:rsidRPr="00000000" w14:paraId="000006B3">
      <w:pPr>
        <w:spacing w:after="120" w:lineRule="auto"/>
        <w:ind w:right="670"/>
        <w:jc w:val="both"/>
        <w:rPr>
          <w:sz w:val="24"/>
          <w:szCs w:val="24"/>
        </w:rPr>
      </w:pPr>
      <w:r w:rsidDel="00000000" w:rsidR="00000000" w:rsidRPr="00000000">
        <w:rPr>
          <w:rtl w:val="0"/>
        </w:rPr>
      </w:r>
    </w:p>
    <w:p w:rsidR="00000000" w:rsidDel="00000000" w:rsidP="00000000" w:rsidRDefault="00000000" w:rsidRPr="00000000" w14:paraId="000006B4">
      <w:pPr>
        <w:spacing w:after="120" w:lineRule="auto"/>
        <w:ind w:right="670"/>
        <w:jc w:val="both"/>
        <w:rPr>
          <w:sz w:val="24"/>
          <w:szCs w:val="24"/>
        </w:rPr>
      </w:pPr>
      <w:r w:rsidDel="00000000" w:rsidR="00000000" w:rsidRPr="00000000">
        <w:rPr>
          <w:rtl w:val="0"/>
        </w:rPr>
      </w:r>
    </w:p>
    <w:p w:rsidR="00000000" w:rsidDel="00000000" w:rsidP="00000000" w:rsidRDefault="00000000" w:rsidRPr="00000000" w14:paraId="000006B5">
      <w:pPr>
        <w:spacing w:after="120" w:lineRule="auto"/>
        <w:ind w:right="670"/>
        <w:jc w:val="both"/>
        <w:rPr>
          <w:sz w:val="24"/>
          <w:szCs w:val="24"/>
        </w:rPr>
      </w:pPr>
      <w:r w:rsidDel="00000000" w:rsidR="00000000" w:rsidRPr="00000000">
        <w:rPr>
          <w:rtl w:val="0"/>
        </w:rPr>
      </w:r>
    </w:p>
    <w:p w:rsidR="00000000" w:rsidDel="00000000" w:rsidP="00000000" w:rsidRDefault="00000000" w:rsidRPr="00000000" w14:paraId="000006B6">
      <w:pPr>
        <w:spacing w:after="120" w:lineRule="auto"/>
        <w:ind w:right="670"/>
        <w:jc w:val="both"/>
        <w:rPr>
          <w:sz w:val="24"/>
          <w:szCs w:val="24"/>
        </w:rPr>
      </w:pPr>
      <w:r w:rsidDel="00000000" w:rsidR="00000000" w:rsidRPr="00000000">
        <w:rPr>
          <w:rtl w:val="0"/>
        </w:rPr>
      </w:r>
    </w:p>
    <w:p w:rsidR="00000000" w:rsidDel="00000000" w:rsidP="00000000" w:rsidRDefault="00000000" w:rsidRPr="00000000" w14:paraId="000006B7">
      <w:pPr>
        <w:spacing w:after="120" w:lineRule="auto"/>
        <w:ind w:right="670"/>
        <w:jc w:val="both"/>
        <w:rPr>
          <w:sz w:val="24"/>
          <w:szCs w:val="24"/>
        </w:rPr>
      </w:pPr>
      <w:r w:rsidDel="00000000" w:rsidR="00000000" w:rsidRPr="00000000">
        <w:rPr>
          <w:rtl w:val="0"/>
        </w:rPr>
      </w:r>
    </w:p>
    <w:p w:rsidR="00000000" w:rsidDel="00000000" w:rsidP="00000000" w:rsidRDefault="00000000" w:rsidRPr="00000000" w14:paraId="000006B8">
      <w:pPr>
        <w:spacing w:after="120" w:lineRule="auto"/>
        <w:ind w:right="670"/>
        <w:jc w:val="both"/>
        <w:rPr>
          <w:sz w:val="24"/>
          <w:szCs w:val="24"/>
        </w:rPr>
      </w:pPr>
      <w:r w:rsidDel="00000000" w:rsidR="00000000" w:rsidRPr="00000000">
        <w:rPr>
          <w:rtl w:val="0"/>
        </w:rPr>
      </w:r>
    </w:p>
    <w:p w:rsidR="00000000" w:rsidDel="00000000" w:rsidP="00000000" w:rsidRDefault="00000000" w:rsidRPr="00000000" w14:paraId="000006B9">
      <w:pPr>
        <w:tabs>
          <w:tab w:val="left" w:leader="none" w:pos="2925"/>
        </w:tabs>
        <w:rPr>
          <w:sz w:val="24"/>
          <w:szCs w:val="24"/>
        </w:rPr>
      </w:pPr>
      <w:r w:rsidDel="00000000" w:rsidR="00000000" w:rsidRPr="00000000">
        <w:rPr>
          <w:sz w:val="24"/>
          <w:szCs w:val="24"/>
          <w:rtl w:val="0"/>
        </w:rPr>
        <w:t xml:space="preserve">Rúbrica participación en clase, interés y motivación:</w:t>
      </w:r>
    </w:p>
    <w:p w:rsidR="00000000" w:rsidDel="00000000" w:rsidP="00000000" w:rsidRDefault="00000000" w:rsidRPr="00000000" w14:paraId="000006BA">
      <w:pPr>
        <w:tabs>
          <w:tab w:val="left" w:leader="none" w:pos="2925"/>
        </w:tabs>
        <w:rPr>
          <w:sz w:val="24"/>
          <w:szCs w:val="24"/>
        </w:rPr>
      </w:pPr>
      <w:r w:rsidDel="00000000" w:rsidR="00000000" w:rsidRPr="00000000">
        <w:rPr>
          <w:rtl w:val="0"/>
        </w:rPr>
      </w:r>
    </w:p>
    <w:tbl>
      <w:tblPr>
        <w:tblStyle w:val="Table23"/>
        <w:tblW w:w="9363.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gridCol w:w="1559"/>
        <w:gridCol w:w="1559"/>
        <w:gridCol w:w="1560"/>
        <w:gridCol w:w="1559"/>
        <w:gridCol w:w="1566"/>
        <w:tblGridChange w:id="0">
          <w:tblGrid>
            <w:gridCol w:w="1560"/>
            <w:gridCol w:w="1559"/>
            <w:gridCol w:w="1559"/>
            <w:gridCol w:w="1560"/>
            <w:gridCol w:w="1559"/>
            <w:gridCol w:w="1566"/>
          </w:tblGrid>
        </w:tblGridChange>
      </w:tblGrid>
      <w:tr>
        <w:trPr>
          <w:cantSplit w:val="0"/>
          <w:trHeight w:val="830" w:hRule="atLeast"/>
          <w:tblHeader w:val="0"/>
        </w:trPr>
        <w:tc>
          <w:tcPr>
            <w:tcBorders>
              <w:top w:color="000000" w:space="0" w:sz="0" w:val="nil"/>
              <w:left w:color="000000" w:space="0" w:sz="0" w:val="nil"/>
            </w:tcBorders>
          </w:tcPr>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shd w:fill="2c74b5" w:val="clear"/>
          </w:tcPr>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04"/>
              </w:tabs>
              <w:spacing w:after="0" w:before="0" w:line="240" w:lineRule="auto"/>
              <w:ind w:left="11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sz w:val="24"/>
                <w:szCs w:val="24"/>
                <w:u w:val="none"/>
                <w:shd w:fill="auto" w:val="clear"/>
                <w:vertAlign w:val="baseline"/>
                <w:rtl w:val="0"/>
              </w:rPr>
              <w:t xml:space="preserve">Excelente 5</w:t>
            </w:r>
            <w:r w:rsidDel="00000000" w:rsidR="00000000" w:rsidRPr="00000000">
              <w:rPr>
                <w:rtl w:val="0"/>
              </w:rPr>
            </w:r>
          </w:p>
        </w:tc>
        <w:tc>
          <w:tcPr>
            <w:shd w:fill="9cc2e3" w:val="clear"/>
          </w:tcPr>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Muy bien 4</w:t>
            </w:r>
          </w:p>
        </w:tc>
        <w:tc>
          <w:tcPr>
            <w:shd w:fill="bbd4ec" w:val="clear"/>
          </w:tcPr>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1183"/>
              </w:tabs>
              <w:spacing w:after="0" w:before="272" w:line="240" w:lineRule="auto"/>
              <w:ind w:left="11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Bien 3</w:t>
            </w:r>
          </w:p>
        </w:tc>
        <w:tc>
          <w:tcPr>
            <w:shd w:fill="deeaf6" w:val="clear"/>
          </w:tcPr>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82"/>
              </w:tabs>
              <w:spacing w:after="0" w:before="0" w:line="240" w:lineRule="auto"/>
              <w:ind w:left="11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Aceptable 2</w:t>
            </w:r>
          </w:p>
        </w:tc>
        <w:tc>
          <w:tcPr>
            <w:shd w:fill="f0f0f0" w:val="clear"/>
          </w:tcPr>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23"/>
              </w:tabs>
              <w:spacing w:after="0" w:before="0" w:line="240" w:lineRule="auto"/>
              <w:ind w:left="11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Justo 1</w:t>
            </w:r>
          </w:p>
        </w:tc>
      </w:tr>
      <w:tr>
        <w:trPr>
          <w:cantSplit w:val="0"/>
          <w:trHeight w:val="1939" w:hRule="atLeast"/>
          <w:tblHeader w:val="0"/>
        </w:trPr>
        <w:tc>
          <w:tcPr>
            <w:vAlign w:val="center"/>
          </w:tcPr>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5" w:right="201"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Participaciónen clase</w:t>
            </w:r>
          </w:p>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participe de las discusiones de clase?</w:t>
            </w:r>
          </w:p>
        </w:tc>
        <w:tc>
          <w:tcPr>
            <w:shd w:fill="2c74b5" w:val="clear"/>
            <w:vAlign w:val="center"/>
          </w:tcPr>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2" w:right="15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Contribuye frecuentemente a las discusiones en clase.</w:t>
            </w:r>
            <w:r w:rsidDel="00000000" w:rsidR="00000000" w:rsidRPr="00000000">
              <w:rPr>
                <w:rtl w:val="0"/>
              </w:rPr>
            </w:r>
          </w:p>
        </w:tc>
        <w:tc>
          <w:tcPr>
            <w:shd w:fill="9cc2e3" w:val="clear"/>
            <w:vAlign w:val="center"/>
          </w:tcPr>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2" w:right="1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Casi siempre contribuye en las discusiones en clase.</w:t>
            </w:r>
          </w:p>
        </w:tc>
        <w:tc>
          <w:tcPr>
            <w:shd w:fill="bbd4ec" w:val="clear"/>
            <w:vAlign w:val="center"/>
          </w:tcPr>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3" w:right="17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contribuye a las   discusiones en clase.</w:t>
            </w:r>
          </w:p>
        </w:tc>
        <w:tc>
          <w:tcPr>
            <w:shd w:fill="deeaf6" w:val="clear"/>
            <w:vAlign w:val="center"/>
          </w:tcPr>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 w:lineRule="auto"/>
              <w:ind w:left="113" w:right="38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Intenta contribuir a las  discusiones en clase.</w:t>
            </w:r>
          </w:p>
        </w:tc>
        <w:tc>
          <w:tcPr>
            <w:shd w:fill="f0f0f0" w:val="clear"/>
            <w:vAlign w:val="center"/>
          </w:tcPr>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 w:line="242" w:lineRule="auto"/>
              <w:ind w:left="114" w:right="23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contribuye a las  discusiones en clase.</w:t>
            </w:r>
          </w:p>
        </w:tc>
      </w:tr>
      <w:tr>
        <w:trPr>
          <w:cantSplit w:val="0"/>
          <w:trHeight w:val="1381" w:hRule="atLeast"/>
          <w:tblHeader w:val="0"/>
        </w:trPr>
        <w:tc>
          <w:tcPr/>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7"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Interés</w:t>
            </w:r>
          </w:p>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15" w:right="1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¿Muestra interés en las discusiones de clase?</w:t>
            </w:r>
          </w:p>
        </w:tc>
        <w:tc>
          <w:tcPr>
            <w:shd w:fill="2c74b5" w:val="clear"/>
          </w:tcPr>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2" w:right="24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Demuestra interés en  las discusiones en clase.</w:t>
            </w:r>
            <w:r w:rsidDel="00000000" w:rsidR="00000000" w:rsidRPr="00000000">
              <w:rPr>
                <w:rtl w:val="0"/>
              </w:rPr>
            </w:r>
          </w:p>
        </w:tc>
        <w:tc>
          <w:tcPr>
            <w:shd w:fill="9cc2e3" w:val="clear"/>
          </w:tcPr>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8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Casi siempre demuestra interés en las</w:t>
            </w:r>
          </w:p>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3" w:right="3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Discusiones en clase.</w:t>
            </w:r>
          </w:p>
        </w:tc>
        <w:tc>
          <w:tcPr>
            <w:shd w:fill="bbd4ec" w:val="clear"/>
          </w:tcPr>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1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demuestra interés en las</w:t>
            </w:r>
          </w:p>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3" w:right="24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Discusiones en clase.</w:t>
            </w:r>
          </w:p>
        </w:tc>
        <w:tc>
          <w:tcPr>
            <w:shd w:fill="deeaf6" w:val="clear"/>
          </w:tcPr>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21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Pocas veces muestra interés en las</w:t>
            </w:r>
          </w:p>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14" w:right="11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Discusiones en clase</w:t>
            </w:r>
          </w:p>
        </w:tc>
        <w:tc>
          <w:tcPr>
            <w:shd w:fill="f0f0f0" w:val="clear"/>
          </w:tcPr>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5" w:right="27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demuestra interés.  Se distrae con facilidad.</w:t>
            </w:r>
          </w:p>
        </w:tc>
      </w:tr>
      <w:tr>
        <w:trPr>
          <w:cantSplit w:val="0"/>
          <w:trHeight w:val="1656" w:hRule="atLeast"/>
          <w:tblHeader w:val="0"/>
        </w:trPr>
        <w:tc>
          <w:tcPr/>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Pregunta</w:t>
            </w:r>
          </w:p>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5" w:right="29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¿Realiza preguntas sobre el tema tratado en </w:t>
            </w:r>
          </w:p>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clase?</w:t>
            </w:r>
          </w:p>
        </w:tc>
        <w:tc>
          <w:tcPr>
            <w:shd w:fill="2c74b5" w:val="clear"/>
          </w:tcPr>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3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Formula preguntas pertinentes al tema.</w:t>
            </w:r>
            <w:r w:rsidDel="00000000" w:rsidR="00000000" w:rsidRPr="00000000">
              <w:rPr>
                <w:rtl w:val="0"/>
              </w:rPr>
            </w:r>
          </w:p>
        </w:tc>
        <w:tc>
          <w:tcPr>
            <w:shd w:fill="9cc2e3" w:val="clear"/>
          </w:tcPr>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3" w:right="16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Casi siempre formula preguntas pertinentes al tema.</w:t>
            </w:r>
          </w:p>
        </w:tc>
        <w:tc>
          <w:tcPr>
            <w:shd w:fill="bbd4ec" w:val="clear"/>
          </w:tcPr>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3" w:right="29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formula preguntas pertinentes al tema.</w:t>
            </w:r>
          </w:p>
        </w:tc>
        <w:tc>
          <w:tcPr>
            <w:shd w:fill="deeaf6" w:val="clear"/>
          </w:tcPr>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4" w:right="21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Pocas veces formula preguntas pertinentes al tema.</w:t>
            </w:r>
          </w:p>
        </w:tc>
        <w:tc>
          <w:tcPr>
            <w:shd w:fill="f0f0f0" w:val="clear"/>
          </w:tcPr>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5" w:right="19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formula preguntas en clase o no se involucra en la clase.</w:t>
            </w:r>
          </w:p>
        </w:tc>
      </w:tr>
      <w:tr>
        <w:trPr>
          <w:cantSplit w:val="0"/>
          <w:trHeight w:val="1655" w:hRule="atLeast"/>
          <w:tblHeader w:val="0"/>
        </w:trPr>
        <w:tc>
          <w:tcPr/>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Materiales</w:t>
            </w:r>
          </w:p>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¿Trae los materiales necesarios para la clase?</w:t>
            </w:r>
          </w:p>
        </w:tc>
        <w:tc>
          <w:tcPr>
            <w:shd w:fill="2c74b5" w:val="clear"/>
          </w:tcPr>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 w:right="16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Trae los apuntes y materiales para dar las clases.</w:t>
            </w:r>
            <w:r w:rsidDel="00000000" w:rsidR="00000000" w:rsidRPr="00000000">
              <w:rPr>
                <w:rtl w:val="0"/>
              </w:rPr>
            </w:r>
          </w:p>
        </w:tc>
        <w:tc>
          <w:tcPr>
            <w:shd w:fill="9cc2e3" w:val="clear"/>
          </w:tcPr>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 w:right="18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Casi siempre trae los apuntes y materiales</w:t>
            </w:r>
          </w:p>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13" w:right="34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dar las clases.</w:t>
            </w:r>
          </w:p>
        </w:tc>
        <w:tc>
          <w:tcPr>
            <w:shd w:fill="bbd4ec" w:val="clear"/>
          </w:tcPr>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3" w:right="9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trae los apuntes y materiales para dar las clases.</w:t>
            </w:r>
          </w:p>
        </w:tc>
        <w:tc>
          <w:tcPr>
            <w:shd w:fill="deeaf6" w:val="clear"/>
          </w:tcPr>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 w:right="34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Pocas veces trae los apuntes y materiales</w:t>
            </w:r>
          </w:p>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14" w:right="4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dar las clases.</w:t>
            </w:r>
          </w:p>
        </w:tc>
        <w:tc>
          <w:tcPr>
            <w:shd w:fill="f0f0f0" w:val="clear"/>
          </w:tcPr>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5" w:right="7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Frecuentemente no trae los materiales necesarios para el trabajo.</w:t>
            </w:r>
          </w:p>
        </w:tc>
      </w:tr>
      <w:tr>
        <w:trPr>
          <w:cantSplit w:val="0"/>
          <w:trHeight w:val="1382" w:hRule="atLeast"/>
          <w:tblHeader w:val="0"/>
        </w:trPr>
        <w:tc>
          <w:tcPr/>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 w:lineRule="auto"/>
              <w:ind w:left="11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Iniciativa</w:t>
            </w:r>
          </w:p>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¿Demuestra iniciativa en</w:t>
            </w:r>
          </w:p>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1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actividades de clase?</w:t>
            </w:r>
          </w:p>
        </w:tc>
        <w:tc>
          <w:tcPr>
            <w:shd w:fill="2c74b5" w:val="clear"/>
          </w:tcPr>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2" w:right="13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ffff"/>
                <w:sz w:val="24"/>
                <w:szCs w:val="24"/>
                <w:u w:val="none"/>
                <w:shd w:fill="auto" w:val="clear"/>
                <w:vertAlign w:val="baseline"/>
                <w:rtl w:val="0"/>
              </w:rPr>
              <w:t xml:space="preserve">Demuestra iniciativa en las actividades.</w:t>
            </w:r>
            <w:r w:rsidDel="00000000" w:rsidR="00000000" w:rsidRPr="00000000">
              <w:rPr>
                <w:rtl w:val="0"/>
              </w:rPr>
            </w:r>
          </w:p>
        </w:tc>
        <w:tc>
          <w:tcPr>
            <w:shd w:fill="9cc2e3" w:val="clear"/>
          </w:tcPr>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 w:line="240" w:lineRule="auto"/>
              <w:ind w:left="113" w:right="27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Demuestra iniciativa en algunas actividades.</w:t>
            </w:r>
          </w:p>
        </w:tc>
        <w:tc>
          <w:tcPr>
            <w:shd w:fill="bbd4ec" w:val="clear"/>
          </w:tcPr>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3" w:right="36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veces demuestra iniciativa.</w:t>
            </w:r>
          </w:p>
        </w:tc>
        <w:tc>
          <w:tcPr>
            <w:shd w:fill="deeaf6" w:val="clear"/>
          </w:tcPr>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14" w:right="34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Pocas veces demuestra iniciativa.</w:t>
            </w:r>
          </w:p>
        </w:tc>
        <w:tc>
          <w:tcPr>
            <w:shd w:fill="f0f0f0" w:val="clear"/>
          </w:tcPr>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15" w:right="19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Muestra apatía al trabajo.</w:t>
            </w:r>
          </w:p>
        </w:tc>
      </w:tr>
    </w:tbl>
    <w:p w:rsidR="00000000" w:rsidDel="00000000" w:rsidP="00000000" w:rsidRDefault="00000000" w:rsidRPr="00000000" w14:paraId="000006F5">
      <w:pPr>
        <w:tabs>
          <w:tab w:val="left" w:leader="none" w:pos="2925"/>
        </w:tabs>
        <w:rPr>
          <w:sz w:val="24"/>
          <w:szCs w:val="24"/>
        </w:rPr>
      </w:pPr>
      <w:r w:rsidDel="00000000" w:rsidR="00000000" w:rsidRPr="00000000">
        <w:rPr>
          <w:rtl w:val="0"/>
        </w:rPr>
      </w:r>
    </w:p>
    <w:p w:rsidR="00000000" w:rsidDel="00000000" w:rsidP="00000000" w:rsidRDefault="00000000" w:rsidRPr="00000000" w14:paraId="000006F6">
      <w:pPr>
        <w:tabs>
          <w:tab w:val="left" w:leader="none" w:pos="2925"/>
        </w:tabs>
        <w:rPr>
          <w:sz w:val="24"/>
          <w:szCs w:val="24"/>
        </w:rPr>
      </w:pPr>
      <w:r w:rsidDel="00000000" w:rsidR="00000000" w:rsidRPr="00000000">
        <w:rPr>
          <w:rtl w:val="0"/>
        </w:rPr>
      </w:r>
    </w:p>
    <w:p w:rsidR="00000000" w:rsidDel="00000000" w:rsidP="00000000" w:rsidRDefault="00000000" w:rsidRPr="00000000" w14:paraId="000006F7">
      <w:pPr>
        <w:tabs>
          <w:tab w:val="left" w:leader="none" w:pos="2925"/>
        </w:tabs>
        <w:rPr>
          <w:sz w:val="24"/>
          <w:szCs w:val="24"/>
        </w:rPr>
      </w:pPr>
      <w:r w:rsidDel="00000000" w:rsidR="00000000" w:rsidRPr="00000000">
        <w:rPr>
          <w:rtl w:val="0"/>
        </w:rPr>
      </w:r>
    </w:p>
    <w:p w:rsidR="00000000" w:rsidDel="00000000" w:rsidP="00000000" w:rsidRDefault="00000000" w:rsidRPr="00000000" w14:paraId="000006F8">
      <w:pPr>
        <w:tabs>
          <w:tab w:val="left" w:leader="none" w:pos="2925"/>
        </w:tabs>
        <w:rPr>
          <w:sz w:val="24"/>
          <w:szCs w:val="24"/>
        </w:rPr>
        <w:sectPr>
          <w:type w:val="nextPage"/>
          <w:pgSz w:h="16850" w:w="11920" w:orient="portrait"/>
          <w:pgMar w:bottom="851" w:top="1220" w:left="1418" w:right="760" w:header="388" w:footer="0"/>
        </w:sectPr>
      </w:pPr>
      <w:r w:rsidDel="00000000" w:rsidR="00000000" w:rsidRPr="00000000">
        <w:rPr>
          <w:rtl w:val="0"/>
        </w:rPr>
      </w:r>
    </w:p>
    <w:p w:rsidR="00000000" w:rsidDel="00000000" w:rsidP="00000000" w:rsidRDefault="00000000" w:rsidRPr="00000000" w14:paraId="000006F9">
      <w:pPr>
        <w:rPr>
          <w:sz w:val="2"/>
          <w:szCs w:val="2"/>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6FA">
      <w:pPr>
        <w:rPr>
          <w:sz w:val="2"/>
          <w:szCs w:val="2"/>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heading=h.9apj4qzdir66" w:id="11"/>
      <w:bookmarkEnd w:id="11"/>
      <w:r w:rsidDel="00000000" w:rsidR="00000000" w:rsidRPr="00000000">
        <w:rPr>
          <w:rtl w:val="0"/>
        </w:rPr>
      </w:r>
    </w:p>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705">
      <w:pPr>
        <w:spacing w:before="152" w:line="261" w:lineRule="auto"/>
        <w:ind w:left="1699" w:right="933" w:firstLine="0"/>
        <w:jc w:val="both"/>
        <w:rPr/>
      </w:pPr>
      <w:bookmarkStart w:colFirst="0" w:colLast="0" w:name="_heading=h.ri9g4j6zbx6k" w:id="12"/>
      <w:bookmarkEnd w:id="12"/>
      <w:r w:rsidDel="00000000" w:rsidR="00000000" w:rsidRPr="00000000">
        <w:rPr>
          <w:rtl w:val="0"/>
        </w:rPr>
      </w:r>
    </w:p>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1"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0A">
      <w:pPr>
        <w:ind w:left="1699" w:firstLine="0"/>
        <w:jc w:val="both"/>
        <w:rPr/>
      </w:pPr>
      <w:bookmarkStart w:colFirst="0" w:colLast="0" w:name="_heading=h.ofnff5g1nk1a" w:id="13"/>
      <w:bookmarkEnd w:id="13"/>
      <w:r w:rsidDel="00000000" w:rsidR="00000000" w:rsidRPr="00000000">
        <w:rPr>
          <w:rtl w:val="0"/>
        </w:rPr>
      </w:r>
    </w:p>
    <w:p w:rsidR="00000000" w:rsidDel="00000000" w:rsidP="00000000" w:rsidRDefault="00000000" w:rsidRPr="00000000" w14:paraId="0000070B">
      <w:pPr>
        <w:ind w:left="1699" w:firstLine="0"/>
        <w:jc w:val="both"/>
        <w:rPr/>
      </w:pPr>
      <w:r w:rsidDel="00000000" w:rsidR="00000000" w:rsidRPr="00000000">
        <w:rPr>
          <w:rtl w:val="0"/>
        </w:rPr>
      </w:r>
    </w:p>
    <w:p w:rsidR="00000000" w:rsidDel="00000000" w:rsidP="00000000" w:rsidRDefault="00000000" w:rsidRPr="00000000" w14:paraId="0000070C">
      <w:pPr>
        <w:ind w:left="1699" w:firstLine="0"/>
        <w:jc w:val="both"/>
        <w:rPr/>
      </w:pPr>
      <w:r w:rsidDel="00000000" w:rsidR="00000000" w:rsidRPr="00000000">
        <w:rPr>
          <w:rtl w:val="0"/>
        </w:rPr>
      </w:r>
    </w:p>
    <w:p w:rsidR="00000000" w:rsidDel="00000000" w:rsidP="00000000" w:rsidRDefault="00000000" w:rsidRPr="00000000" w14:paraId="0000070D">
      <w:pPr>
        <w:ind w:left="1699" w:firstLine="0"/>
        <w:jc w:val="both"/>
        <w:rPr/>
      </w:pPr>
      <w:r w:rsidDel="00000000" w:rsidR="00000000" w:rsidRPr="00000000">
        <w:rPr>
          <w:rtl w:val="0"/>
        </w:rPr>
      </w:r>
    </w:p>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710">
      <w:pPr>
        <w:spacing w:line="232" w:lineRule="auto"/>
        <w:rPr>
          <w:sz w:val="24"/>
          <w:szCs w:val="24"/>
        </w:rPr>
        <w:sectPr>
          <w:type w:val="nextPage"/>
          <w:pgSz w:h="16850" w:w="11920" w:orient="portrait"/>
          <w:pgMar w:bottom="280" w:top="1220" w:left="0" w:right="760" w:header="388" w:footer="0"/>
        </w:sectPr>
      </w:pPr>
      <w:bookmarkStart w:colFirst="0" w:colLast="0" w:name="_heading=h.g4v3f725kbt6" w:id="14"/>
      <w:bookmarkEnd w:id="14"/>
      <w:r w:rsidDel="00000000" w:rsidR="00000000" w:rsidRPr="00000000">
        <w:rPr>
          <w:rtl w:val="0"/>
        </w:rPr>
      </w:r>
    </w:p>
    <w:p w:rsidR="00000000" w:rsidDel="00000000" w:rsidP="00000000" w:rsidRDefault="00000000" w:rsidRPr="00000000" w14:paraId="00000711">
      <w:pPr>
        <w:rPr>
          <w:sz w:val="24"/>
          <w:szCs w:val="24"/>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712">
      <w:pPr>
        <w:spacing w:line="273" w:lineRule="auto"/>
        <w:rPr>
          <w:sz w:val="24"/>
          <w:szCs w:val="24"/>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713">
      <w:pPr>
        <w:spacing w:line="237" w:lineRule="auto"/>
        <w:rPr>
          <w:sz w:val="24"/>
          <w:szCs w:val="24"/>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714">
      <w:pPr>
        <w:jc w:val="both"/>
        <w:rPr>
          <w:sz w:val="24"/>
          <w:szCs w:val="24"/>
        </w:rPr>
        <w:sectPr>
          <w:type w:val="nextPage"/>
          <w:pgSz w:h="16850" w:w="11920" w:orient="portrait"/>
          <w:pgMar w:bottom="280" w:top="1220" w:left="0" w:right="760" w:header="388" w:footer="0"/>
          <w:cols w:equalWidth="0" w:num="2">
            <w:col w:space="40" w:w="5560"/>
            <w:col w:space="0" w:w="5560"/>
          </w:cols>
        </w:sectPr>
      </w:pPr>
      <w:r w:rsidDel="00000000" w:rsidR="00000000" w:rsidRPr="00000000">
        <w:rPr>
          <w:rtl w:val="0"/>
        </w:rPr>
      </w:r>
    </w:p>
    <w:p w:rsidR="00000000" w:rsidDel="00000000" w:rsidP="00000000" w:rsidRDefault="00000000" w:rsidRPr="00000000" w14:paraId="00000715">
      <w:pPr>
        <w:rPr>
          <w:sz w:val="24"/>
          <w:szCs w:val="24"/>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716">
      <w:pPr>
        <w:spacing w:line="235" w:lineRule="auto"/>
        <w:jc w:val="both"/>
        <w:rPr>
          <w:sz w:val="24"/>
          <w:szCs w:val="24"/>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717">
      <w:pPr>
        <w:spacing w:line="477" w:lineRule="auto"/>
        <w:rPr>
          <w:sz w:val="24"/>
          <w:szCs w:val="24"/>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718">
      <w:pPr>
        <w:rPr>
          <w:sz w:val="24"/>
          <w:szCs w:val="24"/>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719">
      <w:pPr>
        <w:spacing w:line="232" w:lineRule="auto"/>
        <w:rPr>
          <w:sz w:val="24"/>
          <w:szCs w:val="24"/>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71A">
      <w:pPr>
        <w:rPr>
          <w:sz w:val="2"/>
          <w:szCs w:val="2"/>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71B">
      <w:pPr>
        <w:rPr>
          <w:sz w:val="24"/>
          <w:szCs w:val="24"/>
        </w:rPr>
        <w:sectPr>
          <w:type w:val="nextPage"/>
          <w:pgSz w:h="16850" w:w="11920" w:orient="portrait"/>
          <w:pgMar w:bottom="280" w:top="1220" w:left="0" w:right="760" w:header="388" w:footer="0"/>
        </w:sectPr>
      </w:pPr>
      <w:r w:rsidDel="00000000" w:rsidR="00000000" w:rsidRPr="00000000">
        <w:rPr>
          <w:rtl w:val="0"/>
        </w:rPr>
      </w:r>
    </w:p>
    <w:p w:rsidR="00000000" w:rsidDel="00000000" w:rsidP="00000000" w:rsidRDefault="00000000" w:rsidRPr="00000000" w14:paraId="0000071C">
      <w:pPr>
        <w:spacing w:line="242" w:lineRule="auto"/>
        <w:rPr>
          <w:sz w:val="24"/>
          <w:szCs w:val="24"/>
        </w:rPr>
        <w:sectPr>
          <w:type w:val="nextPage"/>
          <w:pgSz w:h="16850" w:w="11920" w:orient="portrait"/>
          <w:pgMar w:bottom="1417" w:top="1417" w:left="1701" w:right="1701" w:header="388" w:footer="0"/>
        </w:sectPr>
      </w:pPr>
      <w:bookmarkStart w:colFirst="0" w:colLast="0" w:name="_heading=h.b64xnxlbq9ls" w:id="15"/>
      <w:bookmarkEnd w:id="15"/>
      <w:r w:rsidDel="00000000" w:rsidR="00000000" w:rsidRPr="00000000">
        <w:rPr>
          <w:rtl w:val="0"/>
        </w:rPr>
      </w:r>
    </w:p>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sectPr>
      <w:type w:val="nextPage"/>
      <w:pgSz w:h="16850" w:w="11920" w:orient="portrait"/>
      <w:pgMar w:bottom="1417" w:top="1417" w:left="1701" w:right="1701" w:header="388"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609600</wp:posOffset>
          </wp:positionH>
          <wp:positionV relativeFrom="page">
            <wp:posOffset>246378</wp:posOffset>
          </wp:positionV>
          <wp:extent cx="2011680" cy="359664"/>
          <wp:effectExtent b="0" l="0" r="0" t="0"/>
          <wp:wrapNone/>
          <wp:docPr id="6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2011680" cy="359664"/>
                  </a:xfrm>
                  <a:prstGeom prst="rect"/>
                  <a:ln/>
                </pic:spPr>
              </pic:pic>
            </a:graphicData>
          </a:graphic>
        </wp:anchor>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anchor allowOverlap="1" behindDoc="1" distB="0" distT="0" distL="0" distR="0" hidden="0" layoutInCell="1" locked="0" relativeHeight="0" simplePos="0">
          <wp:simplePos x="0" y="0"/>
          <wp:positionH relativeFrom="page">
            <wp:posOffset>4876800</wp:posOffset>
          </wp:positionH>
          <wp:positionV relativeFrom="page">
            <wp:posOffset>246378</wp:posOffset>
          </wp:positionV>
          <wp:extent cx="2048255" cy="435864"/>
          <wp:effectExtent b="0" l="0" r="0" t="0"/>
          <wp:wrapNone/>
          <wp:docPr id="62"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2048255" cy="435864"/>
                  </a:xfrm>
                  <a:prstGeom prst="rect"/>
                  <a:ln/>
                </pic:spPr>
              </pic:pic>
            </a:graphicData>
          </a:graphic>
        </wp:anchor>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mc:AlternateContent>
        <mc:Choice Requires="wpg">
          <w:drawing>
            <wp:anchor allowOverlap="1" behindDoc="1" distB="0" distT="0" distL="114300" distR="114300" hidden="0" layoutInCell="1" locked="0" relativeHeight="0" simplePos="0">
              <wp:simplePos x="0" y="0"/>
              <wp:positionH relativeFrom="page">
                <wp:posOffset>2932113</wp:posOffset>
              </wp:positionH>
              <wp:positionV relativeFrom="page">
                <wp:posOffset>326708</wp:posOffset>
              </wp:positionV>
              <wp:extent cx="1772285" cy="342900"/>
              <wp:effectExtent b="0" l="0" r="0" t="0"/>
              <wp:wrapNone/>
              <wp:docPr id="61" name=""/>
              <a:graphic>
                <a:graphicData uri="http://schemas.microsoft.com/office/word/2010/wordprocessingShape">
                  <wps:wsp>
                    <wps:cNvSpPr/>
                    <wps:cNvPr id="3" name="Shape 3"/>
                    <wps:spPr>
                      <a:xfrm>
                        <a:off x="4464620" y="3613313"/>
                        <a:ext cx="1762760" cy="333375"/>
                      </a:xfrm>
                      <a:custGeom>
                        <a:rect b="b" l="l" r="r" t="t"/>
                        <a:pathLst>
                          <a:path extrusionOk="0" h="333375" w="1762760">
                            <a:moveTo>
                              <a:pt x="0" y="0"/>
                            </a:moveTo>
                            <a:lnTo>
                              <a:pt x="0" y="333375"/>
                            </a:lnTo>
                            <a:lnTo>
                              <a:pt x="1762760" y="333375"/>
                            </a:lnTo>
                            <a:lnTo>
                              <a:pt x="1762760" y="0"/>
                            </a:lnTo>
                            <a:close/>
                          </a:path>
                        </a:pathLst>
                      </a:custGeom>
                      <a:noFill/>
                      <a:ln>
                        <a:noFill/>
                      </a:ln>
                    </wps:spPr>
                    <wps:txbx>
                      <w:txbxContent>
                        <w:p w:rsidR="00000000" w:rsidDel="00000000" w:rsidP="00000000" w:rsidRDefault="00000000" w:rsidRPr="00000000">
                          <w:pPr>
                            <w:spacing w:after="0" w:before="0" w:line="241.99999809265137"/>
                            <w:ind w:left="20" w:right="0" w:firstLine="2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CONSEJERÍA DE DESARROLLO EDUCATIVO Y FP</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2932113</wp:posOffset>
              </wp:positionH>
              <wp:positionV relativeFrom="page">
                <wp:posOffset>326708</wp:posOffset>
              </wp:positionV>
              <wp:extent cx="1772285" cy="342900"/>
              <wp:effectExtent b="0" l="0" r="0" t="0"/>
              <wp:wrapNone/>
              <wp:docPr id="61"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1772285" cy="34290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1"/>
      <w:numFmt w:val="lowerLetter"/>
      <w:lvlText w:val="%1)"/>
      <w:lvlJc w:val="left"/>
      <w:pPr>
        <w:ind w:left="2405" w:hanging="272"/>
      </w:pPr>
      <w:rPr>
        <w:rFonts w:ascii="Times New Roman" w:cs="Times New Roman" w:eastAsia="Times New Roman" w:hAnsi="Times New Roman"/>
        <w:sz w:val="24"/>
        <w:szCs w:val="24"/>
      </w:rPr>
    </w:lvl>
    <w:lvl w:ilvl="1">
      <w:start w:val="0"/>
      <w:numFmt w:val="bullet"/>
      <w:lvlText w:val="•"/>
      <w:lvlJc w:val="left"/>
      <w:pPr>
        <w:ind w:left="3275" w:hanging="272"/>
      </w:pPr>
      <w:rPr/>
    </w:lvl>
    <w:lvl w:ilvl="2">
      <w:start w:val="0"/>
      <w:numFmt w:val="bullet"/>
      <w:lvlText w:val="•"/>
      <w:lvlJc w:val="left"/>
      <w:pPr>
        <w:ind w:left="4150" w:hanging="272"/>
      </w:pPr>
      <w:rPr/>
    </w:lvl>
    <w:lvl w:ilvl="3">
      <w:start w:val="0"/>
      <w:numFmt w:val="bullet"/>
      <w:lvlText w:val="•"/>
      <w:lvlJc w:val="left"/>
      <w:pPr>
        <w:ind w:left="5025" w:hanging="272"/>
      </w:pPr>
      <w:rPr/>
    </w:lvl>
    <w:lvl w:ilvl="4">
      <w:start w:val="0"/>
      <w:numFmt w:val="bullet"/>
      <w:lvlText w:val="•"/>
      <w:lvlJc w:val="left"/>
      <w:pPr>
        <w:ind w:left="5900" w:hanging="272"/>
      </w:pPr>
      <w:rPr/>
    </w:lvl>
    <w:lvl w:ilvl="5">
      <w:start w:val="0"/>
      <w:numFmt w:val="bullet"/>
      <w:lvlText w:val="•"/>
      <w:lvlJc w:val="left"/>
      <w:pPr>
        <w:ind w:left="6775" w:hanging="272"/>
      </w:pPr>
      <w:rPr/>
    </w:lvl>
    <w:lvl w:ilvl="6">
      <w:start w:val="0"/>
      <w:numFmt w:val="bullet"/>
      <w:lvlText w:val="•"/>
      <w:lvlJc w:val="left"/>
      <w:pPr>
        <w:ind w:left="7650" w:hanging="272"/>
      </w:pPr>
      <w:rPr/>
    </w:lvl>
    <w:lvl w:ilvl="7">
      <w:start w:val="0"/>
      <w:numFmt w:val="bullet"/>
      <w:lvlText w:val="•"/>
      <w:lvlJc w:val="left"/>
      <w:pPr>
        <w:ind w:left="8525" w:hanging="272"/>
      </w:pPr>
      <w:rPr/>
    </w:lvl>
    <w:lvl w:ilvl="8">
      <w:start w:val="0"/>
      <w:numFmt w:val="bullet"/>
      <w:lvlText w:val="•"/>
      <w:lvlJc w:val="left"/>
      <w:pPr>
        <w:ind w:left="9400" w:hanging="272"/>
      </w:pPr>
      <w:rPr/>
    </w:lvl>
  </w:abstractNum>
  <w:abstractNum w:abstractNumId="2">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2138" w:hanging="360"/>
      </w:pPr>
      <w:rPr>
        <w:rFonts w:ascii="Noto Sans Symbols" w:cs="Noto Sans Symbols" w:eastAsia="Noto Sans Symbols" w:hAnsi="Noto Sans Symbols"/>
      </w:rPr>
    </w:lvl>
    <w:lvl w:ilvl="1">
      <w:start w:val="1"/>
      <w:numFmt w:val="bullet"/>
      <w:lvlText w:val="o"/>
      <w:lvlJc w:val="left"/>
      <w:pPr>
        <w:ind w:left="2858" w:hanging="360"/>
      </w:pPr>
      <w:rPr>
        <w:rFonts w:ascii="Courier New" w:cs="Courier New" w:eastAsia="Courier New" w:hAnsi="Courier New"/>
      </w:rPr>
    </w:lvl>
    <w:lvl w:ilvl="2">
      <w:start w:val="1"/>
      <w:numFmt w:val="bullet"/>
      <w:lvlText w:val="▪"/>
      <w:lvlJc w:val="left"/>
      <w:pPr>
        <w:ind w:left="3578" w:hanging="360"/>
      </w:pPr>
      <w:rPr>
        <w:rFonts w:ascii="Noto Sans Symbols" w:cs="Noto Sans Symbols" w:eastAsia="Noto Sans Symbols" w:hAnsi="Noto Sans Symbols"/>
      </w:rPr>
    </w:lvl>
    <w:lvl w:ilvl="3">
      <w:start w:val="1"/>
      <w:numFmt w:val="bullet"/>
      <w:lvlText w:val="●"/>
      <w:lvlJc w:val="left"/>
      <w:pPr>
        <w:ind w:left="4298" w:hanging="360"/>
      </w:pPr>
      <w:rPr>
        <w:rFonts w:ascii="Noto Sans Symbols" w:cs="Noto Sans Symbols" w:eastAsia="Noto Sans Symbols" w:hAnsi="Noto Sans Symbols"/>
      </w:rPr>
    </w:lvl>
    <w:lvl w:ilvl="4">
      <w:start w:val="1"/>
      <w:numFmt w:val="bullet"/>
      <w:lvlText w:val="o"/>
      <w:lvlJc w:val="left"/>
      <w:pPr>
        <w:ind w:left="5018" w:hanging="360"/>
      </w:pPr>
      <w:rPr>
        <w:rFonts w:ascii="Courier New" w:cs="Courier New" w:eastAsia="Courier New" w:hAnsi="Courier New"/>
      </w:rPr>
    </w:lvl>
    <w:lvl w:ilvl="5">
      <w:start w:val="1"/>
      <w:numFmt w:val="bullet"/>
      <w:lvlText w:val="▪"/>
      <w:lvlJc w:val="left"/>
      <w:pPr>
        <w:ind w:left="5738" w:hanging="360"/>
      </w:pPr>
      <w:rPr>
        <w:rFonts w:ascii="Noto Sans Symbols" w:cs="Noto Sans Symbols" w:eastAsia="Noto Sans Symbols" w:hAnsi="Noto Sans Symbols"/>
      </w:rPr>
    </w:lvl>
    <w:lvl w:ilvl="6">
      <w:start w:val="1"/>
      <w:numFmt w:val="bullet"/>
      <w:lvlText w:val="●"/>
      <w:lvlJc w:val="left"/>
      <w:pPr>
        <w:ind w:left="6458" w:hanging="360"/>
      </w:pPr>
      <w:rPr>
        <w:rFonts w:ascii="Noto Sans Symbols" w:cs="Noto Sans Symbols" w:eastAsia="Noto Sans Symbols" w:hAnsi="Noto Sans Symbols"/>
      </w:rPr>
    </w:lvl>
    <w:lvl w:ilvl="7">
      <w:start w:val="1"/>
      <w:numFmt w:val="bullet"/>
      <w:lvlText w:val="o"/>
      <w:lvlJc w:val="left"/>
      <w:pPr>
        <w:ind w:left="7178" w:hanging="360"/>
      </w:pPr>
      <w:rPr>
        <w:rFonts w:ascii="Courier New" w:cs="Courier New" w:eastAsia="Courier New" w:hAnsi="Courier New"/>
      </w:rPr>
    </w:lvl>
    <w:lvl w:ilvl="8">
      <w:start w:val="1"/>
      <w:numFmt w:val="bullet"/>
      <w:lvlText w:val="▪"/>
      <w:lvlJc w:val="left"/>
      <w:pPr>
        <w:ind w:left="7898" w:hanging="360"/>
      </w:pPr>
      <w:rPr>
        <w:rFonts w:ascii="Noto Sans Symbols" w:cs="Noto Sans Symbols" w:eastAsia="Noto Sans Symbols" w:hAnsi="Noto Sans Symbols"/>
      </w:rPr>
    </w:lvl>
  </w:abstractNum>
  <w:abstractNum w:abstractNumId="4">
    <w:lvl w:ilvl="0">
      <w:start w:val="1"/>
      <w:numFmt w:val="bullet"/>
      <w:lvlText w:val="●"/>
      <w:lvlJc w:val="left"/>
      <w:pPr>
        <w:ind w:left="436" w:hanging="360"/>
      </w:pPr>
      <w:rPr>
        <w:rFonts w:ascii="Noto Sans Symbols" w:cs="Noto Sans Symbols" w:eastAsia="Noto Sans Symbols" w:hAnsi="Noto Sans Symbols"/>
      </w:rPr>
    </w:lvl>
    <w:lvl w:ilvl="1">
      <w:start w:val="1"/>
      <w:numFmt w:val="bullet"/>
      <w:lvlText w:val="o"/>
      <w:lvlJc w:val="left"/>
      <w:pPr>
        <w:ind w:left="1156" w:hanging="360"/>
      </w:pPr>
      <w:rPr>
        <w:rFonts w:ascii="Courier New" w:cs="Courier New" w:eastAsia="Courier New" w:hAnsi="Courier New"/>
      </w:rPr>
    </w:lvl>
    <w:lvl w:ilvl="2">
      <w:start w:val="1"/>
      <w:numFmt w:val="bullet"/>
      <w:lvlText w:val="▪"/>
      <w:lvlJc w:val="left"/>
      <w:pPr>
        <w:ind w:left="1876" w:hanging="360"/>
      </w:pPr>
      <w:rPr>
        <w:rFonts w:ascii="Noto Sans Symbols" w:cs="Noto Sans Symbols" w:eastAsia="Noto Sans Symbols" w:hAnsi="Noto Sans Symbols"/>
      </w:rPr>
    </w:lvl>
    <w:lvl w:ilvl="3">
      <w:start w:val="1"/>
      <w:numFmt w:val="bullet"/>
      <w:lvlText w:val="●"/>
      <w:lvlJc w:val="left"/>
      <w:pPr>
        <w:ind w:left="2596" w:hanging="360"/>
      </w:pPr>
      <w:rPr>
        <w:rFonts w:ascii="Noto Sans Symbols" w:cs="Noto Sans Symbols" w:eastAsia="Noto Sans Symbols" w:hAnsi="Noto Sans Symbols"/>
      </w:rPr>
    </w:lvl>
    <w:lvl w:ilvl="4">
      <w:start w:val="1"/>
      <w:numFmt w:val="bullet"/>
      <w:lvlText w:val="o"/>
      <w:lvlJc w:val="left"/>
      <w:pPr>
        <w:ind w:left="3316" w:hanging="360"/>
      </w:pPr>
      <w:rPr>
        <w:rFonts w:ascii="Courier New" w:cs="Courier New" w:eastAsia="Courier New" w:hAnsi="Courier New"/>
      </w:rPr>
    </w:lvl>
    <w:lvl w:ilvl="5">
      <w:start w:val="1"/>
      <w:numFmt w:val="bullet"/>
      <w:lvlText w:val="▪"/>
      <w:lvlJc w:val="left"/>
      <w:pPr>
        <w:ind w:left="4036" w:hanging="360"/>
      </w:pPr>
      <w:rPr>
        <w:rFonts w:ascii="Noto Sans Symbols" w:cs="Noto Sans Symbols" w:eastAsia="Noto Sans Symbols" w:hAnsi="Noto Sans Symbols"/>
      </w:rPr>
    </w:lvl>
    <w:lvl w:ilvl="6">
      <w:start w:val="1"/>
      <w:numFmt w:val="bullet"/>
      <w:lvlText w:val="●"/>
      <w:lvlJc w:val="left"/>
      <w:pPr>
        <w:ind w:left="4756" w:hanging="360"/>
      </w:pPr>
      <w:rPr>
        <w:rFonts w:ascii="Noto Sans Symbols" w:cs="Noto Sans Symbols" w:eastAsia="Noto Sans Symbols" w:hAnsi="Noto Sans Symbols"/>
      </w:rPr>
    </w:lvl>
    <w:lvl w:ilvl="7">
      <w:start w:val="1"/>
      <w:numFmt w:val="bullet"/>
      <w:lvlText w:val="o"/>
      <w:lvlJc w:val="left"/>
      <w:pPr>
        <w:ind w:left="5476" w:hanging="360"/>
      </w:pPr>
      <w:rPr>
        <w:rFonts w:ascii="Courier New" w:cs="Courier New" w:eastAsia="Courier New" w:hAnsi="Courier New"/>
      </w:rPr>
    </w:lvl>
    <w:lvl w:ilvl="8">
      <w:start w:val="1"/>
      <w:numFmt w:val="bullet"/>
      <w:lvlText w:val="▪"/>
      <w:lvlJc w:val="left"/>
      <w:pPr>
        <w:ind w:left="6196" w:hanging="360"/>
      </w:pPr>
      <w:rPr>
        <w:rFonts w:ascii="Noto Sans Symbols" w:cs="Noto Sans Symbols" w:eastAsia="Noto Sans Symbols" w:hAnsi="Noto Sans Symbols"/>
      </w:rPr>
    </w:lvl>
  </w:abstractNum>
  <w:abstractNum w:abstractNumId="5">
    <w:lvl w:ilvl="0">
      <w:start w:val="1"/>
      <w:numFmt w:val="bullet"/>
      <w:lvlText w:val="−"/>
      <w:lvlJc w:val="left"/>
      <w:pPr>
        <w:ind w:left="1287" w:hanging="360.0000000000001"/>
      </w:pPr>
      <w:rPr>
        <w:rFonts w:ascii="Noto Sans Symbols" w:cs="Noto Sans Symbols" w:eastAsia="Noto Sans Symbols" w:hAnsi="Noto Sans Symbols"/>
        <w:b w:val="1"/>
        <w:i w:val="0"/>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b w:val="1"/>
        <w:i w:val="0"/>
      </w:rPr>
    </w:lvl>
    <w:lvl w:ilvl="1">
      <w:start w:val="0"/>
      <w:numFmt w:val="bullet"/>
      <w:lvlText w:val="−"/>
      <w:lvlJc w:val="left"/>
      <w:pPr>
        <w:ind w:left="1440" w:hanging="360"/>
      </w:pPr>
      <w:rPr>
        <w:rFonts w:ascii="Times New Roman" w:cs="Times New Roman" w:eastAsia="Times New Roman" w:hAnsi="Times New Roman"/>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1287" w:hanging="360.0000000000001"/>
      </w:pPr>
      <w:rPr>
        <w:rFonts w:ascii="Noto Sans Symbols" w:cs="Noto Sans Symbols" w:eastAsia="Noto Sans Symbols" w:hAnsi="Noto Sans Symbols"/>
        <w:b w:val="1"/>
        <w:i w:val="0"/>
      </w:rPr>
    </w:lvl>
    <w:lvl w:ilvl="1">
      <w:start w:val="1"/>
      <w:numFmt w:val="bullet"/>
      <w:lvlText w:val="−"/>
      <w:lvlJc w:val="left"/>
      <w:pPr>
        <w:ind w:left="2007" w:hanging="360"/>
      </w:pPr>
      <w:rPr>
        <w:rFonts w:ascii="Noto Sans Symbols" w:cs="Noto Sans Symbols" w:eastAsia="Noto Sans Symbols" w:hAnsi="Noto Sans Symbols"/>
        <w:b w:val="1"/>
        <w:i w:val="0"/>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9">
    <w:lvl w:ilvl="0">
      <w:start w:val="1"/>
      <w:numFmt w:val="bullet"/>
      <w:lvlText w:val="−"/>
      <w:lvlJc w:val="left"/>
      <w:pPr>
        <w:ind w:left="1146" w:hanging="360"/>
      </w:pPr>
      <w:rPr>
        <w:rFonts w:ascii="Noto Sans Symbols" w:cs="Noto Sans Symbols" w:eastAsia="Noto Sans Symbols" w:hAnsi="Noto Sans Symbols"/>
        <w:b w:val="1"/>
        <w:i w:val="0"/>
      </w:rPr>
    </w:lvl>
    <w:lvl w:ilvl="1">
      <w:start w:val="1"/>
      <w:numFmt w:val="bullet"/>
      <w:lvlText w:val="o"/>
      <w:lvlJc w:val="left"/>
      <w:pPr>
        <w:ind w:left="1866" w:hanging="360"/>
      </w:pPr>
      <w:rPr>
        <w:rFonts w:ascii="Courier New" w:cs="Courier New" w:eastAsia="Courier New" w:hAnsi="Courier New"/>
      </w:rPr>
    </w:lvl>
    <w:lvl w:ilvl="2">
      <w:start w:val="1"/>
      <w:numFmt w:val="bullet"/>
      <w:lvlText w:val="▪"/>
      <w:lvlJc w:val="left"/>
      <w:pPr>
        <w:ind w:left="2586" w:hanging="360"/>
      </w:pPr>
      <w:rPr>
        <w:rFonts w:ascii="Noto Sans Symbols" w:cs="Noto Sans Symbols" w:eastAsia="Noto Sans Symbols" w:hAnsi="Noto Sans Symbols"/>
      </w:rPr>
    </w:lvl>
    <w:lvl w:ilvl="3">
      <w:start w:val="1"/>
      <w:numFmt w:val="bullet"/>
      <w:lvlText w:val="●"/>
      <w:lvlJc w:val="left"/>
      <w:pPr>
        <w:ind w:left="3306" w:hanging="360"/>
      </w:pPr>
      <w:rPr>
        <w:rFonts w:ascii="Noto Sans Symbols" w:cs="Noto Sans Symbols" w:eastAsia="Noto Sans Symbols" w:hAnsi="Noto Sans Symbols"/>
      </w:rPr>
    </w:lvl>
    <w:lvl w:ilvl="4">
      <w:start w:val="1"/>
      <w:numFmt w:val="bullet"/>
      <w:lvlText w:val="o"/>
      <w:lvlJc w:val="left"/>
      <w:pPr>
        <w:ind w:left="4026" w:hanging="360"/>
      </w:pPr>
      <w:rPr>
        <w:rFonts w:ascii="Courier New" w:cs="Courier New" w:eastAsia="Courier New" w:hAnsi="Courier New"/>
      </w:rPr>
    </w:lvl>
    <w:lvl w:ilvl="5">
      <w:start w:val="1"/>
      <w:numFmt w:val="bullet"/>
      <w:lvlText w:val="▪"/>
      <w:lvlJc w:val="left"/>
      <w:pPr>
        <w:ind w:left="4746" w:hanging="360"/>
      </w:pPr>
      <w:rPr>
        <w:rFonts w:ascii="Noto Sans Symbols" w:cs="Noto Sans Symbols" w:eastAsia="Noto Sans Symbols" w:hAnsi="Noto Sans Symbols"/>
      </w:rPr>
    </w:lvl>
    <w:lvl w:ilvl="6">
      <w:start w:val="1"/>
      <w:numFmt w:val="bullet"/>
      <w:lvlText w:val="●"/>
      <w:lvlJc w:val="left"/>
      <w:pPr>
        <w:ind w:left="5466" w:hanging="360"/>
      </w:pPr>
      <w:rPr>
        <w:rFonts w:ascii="Noto Sans Symbols" w:cs="Noto Sans Symbols" w:eastAsia="Noto Sans Symbols" w:hAnsi="Noto Sans Symbols"/>
      </w:rPr>
    </w:lvl>
    <w:lvl w:ilvl="7">
      <w:start w:val="1"/>
      <w:numFmt w:val="bullet"/>
      <w:lvlText w:val="o"/>
      <w:lvlJc w:val="left"/>
      <w:pPr>
        <w:ind w:left="6186" w:hanging="360"/>
      </w:pPr>
      <w:rPr>
        <w:rFonts w:ascii="Courier New" w:cs="Courier New" w:eastAsia="Courier New" w:hAnsi="Courier New"/>
      </w:rPr>
    </w:lvl>
    <w:lvl w:ilvl="8">
      <w:start w:val="1"/>
      <w:numFmt w:val="bullet"/>
      <w:lvlText w:val="▪"/>
      <w:lvlJc w:val="left"/>
      <w:pPr>
        <w:ind w:left="6906" w:hanging="360"/>
      </w:pPr>
      <w:rPr>
        <w:rFonts w:ascii="Noto Sans Symbols" w:cs="Noto Sans Symbols" w:eastAsia="Noto Sans Symbols" w:hAnsi="Noto Sans Symbols"/>
      </w:rPr>
    </w:lvl>
  </w:abstractNum>
  <w:abstractNum w:abstractNumId="10">
    <w:lvl w:ilvl="0">
      <w:start w:val="0"/>
      <w:numFmt w:val="bullet"/>
      <w:lvlText w:val="-"/>
      <w:lvlJc w:val="left"/>
      <w:pPr>
        <w:ind w:left="802" w:hanging="228"/>
      </w:pPr>
      <w:rPr>
        <w:rFonts w:ascii="Arial" w:cs="Arial" w:eastAsia="Arial" w:hAnsi="Arial"/>
        <w:sz w:val="24"/>
        <w:szCs w:val="24"/>
      </w:rPr>
    </w:lvl>
    <w:lvl w:ilvl="1">
      <w:start w:val="1"/>
      <w:numFmt w:val="bullet"/>
      <w:lvlText w:val="−"/>
      <w:lvlJc w:val="left"/>
      <w:pPr>
        <w:ind w:left="1522" w:hanging="360"/>
      </w:pPr>
      <w:rPr>
        <w:rFonts w:ascii="Noto Sans Symbols" w:cs="Noto Sans Symbols" w:eastAsia="Noto Sans Symbols" w:hAnsi="Noto Sans Symbols"/>
        <w:sz w:val="24"/>
        <w:szCs w:val="24"/>
      </w:rPr>
    </w:lvl>
    <w:lvl w:ilvl="2">
      <w:start w:val="0"/>
      <w:numFmt w:val="bullet"/>
      <w:lvlText w:val="•"/>
      <w:lvlJc w:val="left"/>
      <w:pPr>
        <w:ind w:left="2527" w:hanging="360"/>
      </w:pPr>
      <w:rPr/>
    </w:lvl>
    <w:lvl w:ilvl="3">
      <w:start w:val="0"/>
      <w:numFmt w:val="bullet"/>
      <w:lvlText w:val="•"/>
      <w:lvlJc w:val="left"/>
      <w:pPr>
        <w:ind w:left="3535" w:hanging="360"/>
      </w:pPr>
      <w:rPr/>
    </w:lvl>
    <w:lvl w:ilvl="4">
      <w:start w:val="0"/>
      <w:numFmt w:val="bullet"/>
      <w:lvlText w:val="•"/>
      <w:lvlJc w:val="left"/>
      <w:pPr>
        <w:ind w:left="4543" w:hanging="360"/>
      </w:pPr>
      <w:rPr/>
    </w:lvl>
    <w:lvl w:ilvl="5">
      <w:start w:val="0"/>
      <w:numFmt w:val="bullet"/>
      <w:lvlText w:val="•"/>
      <w:lvlJc w:val="left"/>
      <w:pPr>
        <w:ind w:left="5551" w:hanging="360"/>
      </w:pPr>
      <w:rPr/>
    </w:lvl>
    <w:lvl w:ilvl="6">
      <w:start w:val="0"/>
      <w:numFmt w:val="bullet"/>
      <w:lvlText w:val="•"/>
      <w:lvlJc w:val="left"/>
      <w:pPr>
        <w:ind w:left="6559" w:hanging="360"/>
      </w:pPr>
      <w:rPr/>
    </w:lvl>
    <w:lvl w:ilvl="7">
      <w:start w:val="0"/>
      <w:numFmt w:val="bullet"/>
      <w:lvlText w:val="•"/>
      <w:lvlJc w:val="left"/>
      <w:pPr>
        <w:ind w:left="7567" w:hanging="360"/>
      </w:pPr>
      <w:rPr/>
    </w:lvl>
    <w:lvl w:ilvl="8">
      <w:start w:val="0"/>
      <w:numFmt w:val="bullet"/>
      <w:lvlText w:val="•"/>
      <w:lvlJc w:val="left"/>
      <w:pPr>
        <w:ind w:left="8575" w:hanging="36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
      <w:numFmt w:val="decimal"/>
      <w:lvlText w:val="%1."/>
      <w:lvlJc w:val="left"/>
      <w:pPr>
        <w:ind w:left="2026" w:hanging="329"/>
      </w:pPr>
      <w:rPr>
        <w:rFonts w:ascii="Times New Roman" w:cs="Times New Roman" w:eastAsia="Times New Roman" w:hAnsi="Times New Roman"/>
        <w:b w:val="1"/>
        <w:sz w:val="32"/>
        <w:szCs w:val="32"/>
        <w:u w:val="single"/>
      </w:rPr>
    </w:lvl>
    <w:lvl w:ilvl="1">
      <w:start w:val="1"/>
      <w:numFmt w:val="lowerLetter"/>
      <w:lvlText w:val="%2."/>
      <w:lvlJc w:val="left"/>
      <w:pPr>
        <w:ind w:left="2419" w:hanging="360"/>
      </w:pPr>
      <w:rPr>
        <w:rFonts w:ascii="Times New Roman" w:cs="Times New Roman" w:eastAsia="Times New Roman" w:hAnsi="Times New Roman"/>
        <w:sz w:val="24"/>
        <w:szCs w:val="24"/>
      </w:rPr>
    </w:lvl>
    <w:lvl w:ilvl="2">
      <w:start w:val="9"/>
      <w:numFmt w:val="lowerLetter"/>
      <w:lvlText w:val="%3)"/>
      <w:lvlJc w:val="left"/>
      <w:pPr>
        <w:ind w:left="2405" w:hanging="212"/>
      </w:pPr>
      <w:rPr>
        <w:rFonts w:ascii="Times New Roman" w:cs="Times New Roman" w:eastAsia="Times New Roman" w:hAnsi="Times New Roman"/>
        <w:sz w:val="24"/>
        <w:szCs w:val="24"/>
      </w:rPr>
    </w:lvl>
    <w:lvl w:ilvl="3">
      <w:start w:val="0"/>
      <w:numFmt w:val="bullet"/>
      <w:lvlText w:val="•"/>
      <w:lvlJc w:val="left"/>
      <w:pPr>
        <w:ind w:left="3511" w:hanging="211.99999999999955"/>
      </w:pPr>
      <w:rPr/>
    </w:lvl>
    <w:lvl w:ilvl="4">
      <w:start w:val="0"/>
      <w:numFmt w:val="bullet"/>
      <w:lvlText w:val="•"/>
      <w:lvlJc w:val="left"/>
      <w:pPr>
        <w:ind w:left="4602" w:hanging="212"/>
      </w:pPr>
      <w:rPr/>
    </w:lvl>
    <w:lvl w:ilvl="5">
      <w:start w:val="0"/>
      <w:numFmt w:val="bullet"/>
      <w:lvlText w:val="•"/>
      <w:lvlJc w:val="left"/>
      <w:pPr>
        <w:ind w:left="5694" w:hanging="212.0000000000009"/>
      </w:pPr>
      <w:rPr/>
    </w:lvl>
    <w:lvl w:ilvl="6">
      <w:start w:val="0"/>
      <w:numFmt w:val="bullet"/>
      <w:lvlText w:val="•"/>
      <w:lvlJc w:val="left"/>
      <w:pPr>
        <w:ind w:left="6785" w:hanging="212"/>
      </w:pPr>
      <w:rPr/>
    </w:lvl>
    <w:lvl w:ilvl="7">
      <w:start w:val="0"/>
      <w:numFmt w:val="bullet"/>
      <w:lvlText w:val="•"/>
      <w:lvlJc w:val="left"/>
      <w:pPr>
        <w:ind w:left="7877" w:hanging="212"/>
      </w:pPr>
      <w:rPr/>
    </w:lvl>
    <w:lvl w:ilvl="8">
      <w:start w:val="0"/>
      <w:numFmt w:val="bullet"/>
      <w:lvlText w:val="•"/>
      <w:lvlJc w:val="left"/>
      <w:pPr>
        <w:ind w:left="8968" w:hanging="212"/>
      </w:pPr>
      <w:rPr/>
    </w:lvl>
  </w:abstractNum>
  <w:abstractNum w:abstractNumId="13">
    <w:lvl w:ilvl="0">
      <w:start w:val="1"/>
      <w:numFmt w:val="bullet"/>
      <w:lvlText w:val="●"/>
      <w:lvlJc w:val="left"/>
      <w:pPr>
        <w:ind w:left="2405" w:hanging="2405"/>
      </w:pPr>
      <w:rPr>
        <w:rFonts w:ascii="Noto Sans Symbols" w:cs="Noto Sans Symbols" w:eastAsia="Noto Sans Symbols" w:hAnsi="Noto Sans Symbols"/>
        <w:b w:val="0"/>
        <w:i w:val="0"/>
        <w:strike w:val="0"/>
        <w:color w:val="000000"/>
        <w:sz w:val="24"/>
        <w:szCs w:val="24"/>
        <w:u w:val="none"/>
        <w:shd w:fill="auto" w:val="clear"/>
        <w:vertAlign w:val="baseline"/>
      </w:rPr>
    </w:lvl>
    <w:lvl w:ilvl="1">
      <w:start w:val="1"/>
      <w:numFmt w:val="bullet"/>
      <w:lvlText w:val="o"/>
      <w:lvlJc w:val="left"/>
      <w:pPr>
        <w:ind w:left="3138" w:hanging="3138"/>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bullet"/>
      <w:lvlText w:val="▪"/>
      <w:lvlJc w:val="left"/>
      <w:pPr>
        <w:ind w:left="3858" w:hanging="3858"/>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bullet"/>
      <w:lvlText w:val="•"/>
      <w:lvlJc w:val="left"/>
      <w:pPr>
        <w:ind w:left="4578" w:hanging="4578"/>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bullet"/>
      <w:lvlText w:val="o"/>
      <w:lvlJc w:val="left"/>
      <w:pPr>
        <w:ind w:left="5298" w:hanging="5298"/>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bullet"/>
      <w:lvlText w:val="▪"/>
      <w:lvlJc w:val="left"/>
      <w:pPr>
        <w:ind w:left="6018" w:hanging="6018"/>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bullet"/>
      <w:lvlText w:val="•"/>
      <w:lvlJc w:val="left"/>
      <w:pPr>
        <w:ind w:left="6738" w:hanging="6738"/>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bullet"/>
      <w:lvlText w:val="o"/>
      <w:lvlJc w:val="left"/>
      <w:pPr>
        <w:ind w:left="7458" w:hanging="7458"/>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bullet"/>
      <w:lvlText w:val="▪"/>
      <w:lvlJc w:val="left"/>
      <w:pPr>
        <w:ind w:left="8178" w:hanging="8178"/>
      </w:pPr>
      <w:rPr>
        <w:rFonts w:ascii="Times New Roman" w:cs="Times New Roman" w:eastAsia="Times New Roman" w:hAnsi="Times New Roman"/>
        <w:b w:val="0"/>
        <w:i w:val="0"/>
        <w:strike w:val="0"/>
        <w:color w:val="000000"/>
        <w:sz w:val="24"/>
        <w:szCs w:val="24"/>
        <w:u w:val="none"/>
        <w:shd w:fill="auto" w:val="clear"/>
        <w:vertAlign w:val="baseline"/>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2"/>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2"/>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0"/>
      <w:numFmt w:val="bullet"/>
      <w:lvlText w:val="−"/>
      <w:lvlJc w:val="left"/>
      <w:pPr>
        <w:ind w:left="2419" w:hanging="360"/>
      </w:pPr>
      <w:rPr>
        <w:rFonts w:ascii="Noto Sans Symbols" w:cs="Noto Sans Symbols" w:eastAsia="Noto Sans Symbols" w:hAnsi="Noto Sans Symbols"/>
        <w:sz w:val="24"/>
        <w:szCs w:val="24"/>
      </w:rPr>
    </w:lvl>
    <w:lvl w:ilvl="1">
      <w:start w:val="0"/>
      <w:numFmt w:val="bullet"/>
      <w:lvlText w:val="•"/>
      <w:lvlJc w:val="left"/>
      <w:pPr>
        <w:ind w:left="3293" w:hanging="360"/>
      </w:pPr>
      <w:rPr/>
    </w:lvl>
    <w:lvl w:ilvl="2">
      <w:start w:val="0"/>
      <w:numFmt w:val="bullet"/>
      <w:lvlText w:val="•"/>
      <w:lvlJc w:val="left"/>
      <w:pPr>
        <w:ind w:left="4166" w:hanging="360"/>
      </w:pPr>
      <w:rPr/>
    </w:lvl>
    <w:lvl w:ilvl="3">
      <w:start w:val="0"/>
      <w:numFmt w:val="bullet"/>
      <w:lvlText w:val="•"/>
      <w:lvlJc w:val="left"/>
      <w:pPr>
        <w:ind w:left="5039" w:hanging="360"/>
      </w:pPr>
      <w:rPr/>
    </w:lvl>
    <w:lvl w:ilvl="4">
      <w:start w:val="0"/>
      <w:numFmt w:val="bullet"/>
      <w:lvlText w:val="•"/>
      <w:lvlJc w:val="left"/>
      <w:pPr>
        <w:ind w:left="5912" w:hanging="360"/>
      </w:pPr>
      <w:rPr/>
    </w:lvl>
    <w:lvl w:ilvl="5">
      <w:start w:val="0"/>
      <w:numFmt w:val="bullet"/>
      <w:lvlText w:val="•"/>
      <w:lvlJc w:val="left"/>
      <w:pPr>
        <w:ind w:left="6785" w:hanging="360"/>
      </w:pPr>
      <w:rPr/>
    </w:lvl>
    <w:lvl w:ilvl="6">
      <w:start w:val="0"/>
      <w:numFmt w:val="bullet"/>
      <w:lvlText w:val="•"/>
      <w:lvlJc w:val="left"/>
      <w:pPr>
        <w:ind w:left="7658" w:hanging="360"/>
      </w:pPr>
      <w:rPr/>
    </w:lvl>
    <w:lvl w:ilvl="7">
      <w:start w:val="0"/>
      <w:numFmt w:val="bullet"/>
      <w:lvlText w:val="•"/>
      <w:lvlJc w:val="left"/>
      <w:pPr>
        <w:ind w:left="8531" w:hanging="360"/>
      </w:pPr>
      <w:rPr/>
    </w:lvl>
    <w:lvl w:ilvl="8">
      <w:start w:val="0"/>
      <w:numFmt w:val="bullet"/>
      <w:lvlText w:val="•"/>
      <w:lvlJc w:val="left"/>
      <w:pPr>
        <w:ind w:left="9404" w:hanging="360"/>
      </w:pPr>
      <w:rPr/>
    </w:lvl>
  </w:abstractNum>
  <w:abstractNum w:abstractNumId="2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bullet"/>
      <w:lvlText w:val="−"/>
      <w:lvlJc w:val="left"/>
      <w:pPr>
        <w:ind w:left="1440" w:hanging="360"/>
      </w:pPr>
      <w:rPr>
        <w:rFonts w:ascii="Noto Sans Symbols" w:cs="Noto Sans Symbols" w:eastAsia="Noto Sans Symbols" w:hAnsi="Noto Sans Symbols"/>
        <w:b w:val="1"/>
        <w:i w:val="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5">
    <w:lvl w:ilvl="0">
      <w:start w:val="1"/>
      <w:numFmt w:val="bullet"/>
      <w:lvlText w:val="−"/>
      <w:lvlJc w:val="left"/>
      <w:pPr>
        <w:ind w:left="360" w:hanging="360"/>
      </w:pPr>
      <w:rPr>
        <w:rFonts w:ascii="Noto Sans Symbols" w:cs="Noto Sans Symbols" w:eastAsia="Noto Sans Symbols" w:hAnsi="Noto Sans Symbols"/>
        <w:b w:val="1"/>
        <w:i w:val="0"/>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699"/>
    </w:pPr>
    <w:rPr>
      <w:b w:val="1"/>
      <w:sz w:val="32"/>
      <w:szCs w:val="32"/>
      <w:u w:val="single"/>
    </w:rPr>
  </w:style>
  <w:style w:type="paragraph" w:styleId="Heading2">
    <w:name w:val="heading 2"/>
    <w:basedOn w:val="Normal"/>
    <w:next w:val="Normal"/>
    <w:pPr>
      <w:ind w:left="1699"/>
      <w:jc w:val="both"/>
    </w:pPr>
    <w:rPr>
      <w:b w:val="1"/>
      <w:sz w:val="26"/>
      <w:szCs w:val="26"/>
      <w:u w:val="single"/>
    </w:rPr>
  </w:style>
  <w:style w:type="paragraph" w:styleId="Heading3">
    <w:name w:val="heading 3"/>
    <w:basedOn w:val="Normal"/>
    <w:next w:val="Normal"/>
    <w:pPr>
      <w:spacing w:before="1" w:lineRule="auto"/>
      <w:ind w:left="1699"/>
    </w:pPr>
    <w:rPr>
      <w:b w:val="1"/>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before="81" w:lineRule="auto"/>
      <w:ind w:left="3115" w:right="1280"/>
      <w:jc w:val="center"/>
    </w:pPr>
    <w:rPr>
      <w:rFonts w:ascii="Arial" w:cs="Arial" w:eastAsia="Arial" w:hAnsi="Arial"/>
      <w:b w:val="1"/>
      <w:sz w:val="80"/>
      <w:szCs w:val="8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rsid w:val="00EF74E1"/>
    <w:tblPr>
      <w:tblInd w:w="0.0" w:type="dxa"/>
      <w:tblCellMar>
        <w:top w:w="0.0" w:type="dxa"/>
        <w:left w:w="0.0" w:type="dxa"/>
        <w:bottom w:w="0.0" w:type="dxa"/>
        <w:right w:w="0.0" w:type="dxa"/>
      </w:tblCellMar>
    </w:tblPr>
  </w:style>
  <w:style w:type="paragraph" w:styleId="TDC1">
    <w:name w:val="toc 1"/>
    <w:basedOn w:val="Normal"/>
    <w:uiPriority w:val="1"/>
    <w:qFormat w:val="1"/>
    <w:rsid w:val="00EF74E1"/>
    <w:pPr>
      <w:spacing w:before="101"/>
      <w:ind w:left="1709"/>
    </w:pPr>
    <w:rPr>
      <w:sz w:val="24"/>
      <w:szCs w:val="24"/>
      <w:u w:color="000000" w:val="single"/>
    </w:rPr>
  </w:style>
  <w:style w:type="paragraph" w:styleId="TDC2">
    <w:name w:val="toc 2"/>
    <w:basedOn w:val="Normal"/>
    <w:uiPriority w:val="1"/>
    <w:qFormat w:val="1"/>
    <w:rsid w:val="00EF74E1"/>
    <w:pPr>
      <w:spacing w:before="97"/>
      <w:ind w:left="2064" w:hanging="366"/>
    </w:pPr>
    <w:rPr>
      <w:b w:val="1"/>
      <w:bCs w:val="1"/>
      <w:i w:val="1"/>
      <w:iCs w:val="1"/>
      <w:u w:color="000000" w:val="single"/>
    </w:rPr>
  </w:style>
  <w:style w:type="paragraph" w:styleId="TDC3">
    <w:name w:val="toc 3"/>
    <w:basedOn w:val="Normal"/>
    <w:uiPriority w:val="1"/>
    <w:qFormat w:val="1"/>
    <w:rsid w:val="00EF74E1"/>
    <w:pPr>
      <w:spacing w:before="96"/>
      <w:ind w:left="1949"/>
    </w:pPr>
    <w:rPr>
      <w:sz w:val="24"/>
      <w:szCs w:val="24"/>
      <w:u w:color="000000" w:val="single"/>
    </w:rPr>
  </w:style>
  <w:style w:type="paragraph" w:styleId="Textoindependiente">
    <w:name w:val="Body Text"/>
    <w:basedOn w:val="Normal"/>
    <w:link w:val="TextoindependienteCar"/>
    <w:uiPriority w:val="1"/>
    <w:qFormat w:val="1"/>
    <w:rsid w:val="00EF74E1"/>
    <w:rPr>
      <w:sz w:val="24"/>
      <w:szCs w:val="24"/>
    </w:rPr>
  </w:style>
  <w:style w:type="paragraph" w:styleId="Prrafodelista">
    <w:name w:val="List Paragraph"/>
    <w:basedOn w:val="Normal"/>
    <w:uiPriority w:val="1"/>
    <w:qFormat w:val="1"/>
    <w:rsid w:val="00EF74E1"/>
    <w:pPr>
      <w:ind w:left="2419" w:hanging="360"/>
    </w:pPr>
  </w:style>
  <w:style w:type="paragraph" w:styleId="TableParagraph" w:customStyle="1">
    <w:name w:val="Table Paragraph"/>
    <w:basedOn w:val="Normal"/>
    <w:uiPriority w:val="1"/>
    <w:qFormat w:val="1"/>
    <w:rsid w:val="00EF74E1"/>
  </w:style>
  <w:style w:type="character" w:styleId="Ttulo2Car" w:customStyle="1">
    <w:name w:val="Título 2 Car"/>
    <w:basedOn w:val="Fuentedeprrafopredeter"/>
    <w:link w:val="Ttulo2"/>
    <w:uiPriority w:val="9"/>
    <w:rsid w:val="007409AA"/>
    <w:rPr>
      <w:rFonts w:ascii="Times New Roman" w:cs="Times New Roman" w:eastAsia="Times New Roman" w:hAnsi="Times New Roman"/>
      <w:b w:val="1"/>
      <w:bCs w:val="1"/>
      <w:sz w:val="26"/>
      <w:szCs w:val="26"/>
      <w:u w:color="000000" w:val="single"/>
      <w:lang w:val="es-ES"/>
    </w:rPr>
  </w:style>
  <w:style w:type="paragraph" w:styleId="Textodeglobo">
    <w:name w:val="Balloon Text"/>
    <w:basedOn w:val="Normal"/>
    <w:link w:val="TextodegloboCar"/>
    <w:uiPriority w:val="99"/>
    <w:semiHidden w:val="1"/>
    <w:unhideWhenUsed w:val="1"/>
    <w:rsid w:val="00304B72"/>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304B72"/>
    <w:rPr>
      <w:rFonts w:ascii="Tahoma" w:cs="Tahoma" w:eastAsia="Times New Roman" w:hAnsi="Tahoma"/>
      <w:sz w:val="16"/>
      <w:szCs w:val="16"/>
      <w:lang w:val="es-ES"/>
    </w:rPr>
  </w:style>
  <w:style w:type="paragraph" w:styleId="Encabezado">
    <w:name w:val="header"/>
    <w:basedOn w:val="Normal"/>
    <w:link w:val="EncabezadoCar"/>
    <w:uiPriority w:val="99"/>
    <w:unhideWhenUsed w:val="1"/>
    <w:rsid w:val="00D07580"/>
    <w:pPr>
      <w:tabs>
        <w:tab w:val="center" w:pos="4252"/>
        <w:tab w:val="right" w:pos="8504"/>
      </w:tabs>
    </w:pPr>
  </w:style>
  <w:style w:type="character" w:styleId="EncabezadoCar" w:customStyle="1">
    <w:name w:val="Encabezado Car"/>
    <w:basedOn w:val="Fuentedeprrafopredeter"/>
    <w:link w:val="Encabezado"/>
    <w:uiPriority w:val="99"/>
    <w:rsid w:val="00D07580"/>
    <w:rPr>
      <w:rFonts w:ascii="Times New Roman" w:cs="Times New Roman" w:eastAsia="Times New Roman" w:hAnsi="Times New Roman"/>
      <w:lang w:val="es-ES"/>
    </w:rPr>
  </w:style>
  <w:style w:type="paragraph" w:styleId="Piedepgina">
    <w:name w:val="footer"/>
    <w:basedOn w:val="Normal"/>
    <w:link w:val="PiedepginaCar"/>
    <w:uiPriority w:val="99"/>
    <w:unhideWhenUsed w:val="1"/>
    <w:rsid w:val="00D07580"/>
    <w:pPr>
      <w:tabs>
        <w:tab w:val="center" w:pos="4252"/>
        <w:tab w:val="right" w:pos="8504"/>
      </w:tabs>
    </w:pPr>
  </w:style>
  <w:style w:type="character" w:styleId="PiedepginaCar" w:customStyle="1">
    <w:name w:val="Pie de página Car"/>
    <w:basedOn w:val="Fuentedeprrafopredeter"/>
    <w:link w:val="Piedepgina"/>
    <w:uiPriority w:val="99"/>
    <w:rsid w:val="00D07580"/>
    <w:rPr>
      <w:rFonts w:ascii="Times New Roman" w:cs="Times New Roman" w:eastAsia="Times New Roman" w:hAnsi="Times New Roman"/>
      <w:lang w:val="es-ES"/>
    </w:rPr>
  </w:style>
  <w:style w:type="character" w:styleId="TextoindependienteCar" w:customStyle="1">
    <w:name w:val="Texto independiente Car"/>
    <w:basedOn w:val="Fuentedeprrafopredeter"/>
    <w:link w:val="Textoindependiente"/>
    <w:uiPriority w:val="1"/>
    <w:rsid w:val="00764D88"/>
    <w:rPr>
      <w:rFonts w:ascii="Times New Roman" w:cs="Times New Roman" w:eastAsia="Times New Roman" w:hAnsi="Times New Roman"/>
      <w:sz w:val="24"/>
      <w:szCs w:val="24"/>
      <w:lang w:val="es-ES"/>
    </w:rPr>
  </w:style>
  <w:style w:type="table" w:styleId="Tablaconcuadrcula">
    <w:name w:val="Table Grid"/>
    <w:basedOn w:val="Tablanormal"/>
    <w:uiPriority w:val="59"/>
    <w:rsid w:val="007202E4"/>
    <w:pPr>
      <w:widowControl w:val="1"/>
      <w:autoSpaceDE w:val="1"/>
      <w:autoSpaceDN w:val="1"/>
      <w:ind w:left="714" w:hanging="357"/>
      <w:jc w:val="both"/>
    </w:pPr>
    <w:rPr>
      <w:lang w:val="es-ES"/>
    </w:rPr>
    <w:tblPr>
      <w:tblInd w:w="0.0" w:type="dxa"/>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pPr>
      <w:widowControl w:val="1"/>
      <w:ind w:left="714" w:hanging="357"/>
      <w:jc w:val="both"/>
    </w:pPr>
    <w:tblPr>
      <w:tblStyleRowBandSize w:val="1"/>
      <w:tblStyleColBandSize w:val="1"/>
      <w:tblCellMar>
        <w:top w:w="0.0" w:type="dxa"/>
        <w:left w:w="108.0" w:type="dxa"/>
        <w:bottom w:w="0.0" w:type="dxa"/>
        <w:right w:w="108.0" w:type="dxa"/>
      </w:tblCellMar>
    </w:tblPr>
  </w:style>
  <w:style w:type="table" w:styleId="Table7">
    <w:basedOn w:val="TableNormal"/>
    <w:pPr>
      <w:widowControl w:val="1"/>
      <w:ind w:left="714" w:hanging="357"/>
      <w:jc w:val="both"/>
    </w:pPr>
    <w:tblPr>
      <w:tblStyleRowBandSize w:val="1"/>
      <w:tblStyleColBandSize w:val="1"/>
      <w:tblCellMar>
        <w:top w:w="0.0" w:type="dxa"/>
        <w:left w:w="108.0" w:type="dxa"/>
        <w:bottom w:w="0.0" w:type="dxa"/>
        <w:right w:w="108.0" w:type="dxa"/>
      </w:tblCellMar>
    </w:tblPr>
  </w:style>
  <w:style w:type="table" w:styleId="Table8">
    <w:basedOn w:val="TableNormal"/>
    <w:pPr>
      <w:widowControl w:val="1"/>
      <w:ind w:left="714" w:hanging="357"/>
      <w:jc w:val="both"/>
    </w:pPr>
    <w:tblPr>
      <w:tblStyleRowBandSize w:val="1"/>
      <w:tblStyleColBandSize w:val="1"/>
      <w:tblCellMar>
        <w:top w:w="0.0" w:type="dxa"/>
        <w:left w:w="108.0" w:type="dxa"/>
        <w:bottom w:w="0.0" w:type="dxa"/>
        <w:right w:w="108.0" w:type="dxa"/>
      </w:tblCellMar>
    </w:tblPr>
  </w:style>
  <w:style w:type="table" w:styleId="Table9">
    <w:basedOn w:val="TableNormal"/>
    <w:pPr>
      <w:widowControl w:val="1"/>
      <w:ind w:left="714" w:hanging="357"/>
      <w:jc w:val="both"/>
    </w:pPr>
    <w:tblPr>
      <w:tblStyleRowBandSize w:val="1"/>
      <w:tblStyleColBandSize w:val="1"/>
      <w:tblCellMar>
        <w:top w:w="0.0" w:type="dxa"/>
        <w:left w:w="108.0" w:type="dxa"/>
        <w:bottom w:w="0.0" w:type="dxa"/>
        <w:right w:w="108.0" w:type="dxa"/>
      </w:tblCellMar>
    </w:tblPr>
  </w:style>
  <w:style w:type="table" w:styleId="Table10">
    <w:basedOn w:val="TableNormal"/>
    <w:pPr>
      <w:widowControl w:val="1"/>
      <w:ind w:left="714" w:hanging="357"/>
      <w:jc w:val="both"/>
    </w:pPr>
    <w:tblPr>
      <w:tblStyleRowBandSize w:val="1"/>
      <w:tblStyleColBandSize w:val="1"/>
      <w:tblCellMar>
        <w:top w:w="0.0" w:type="dxa"/>
        <w:left w:w="108.0" w:type="dxa"/>
        <w:bottom w:w="0.0" w:type="dxa"/>
        <w:right w:w="108.0" w:type="dxa"/>
      </w:tblCellMar>
    </w:tblPr>
  </w:style>
  <w:style w:type="table" w:styleId="Table11">
    <w:basedOn w:val="TableNormal"/>
    <w:pPr>
      <w:widowControl w:val="1"/>
      <w:ind w:left="714" w:hanging="357"/>
      <w:jc w:val="both"/>
    </w:pPr>
    <w:tblPr>
      <w:tblStyleRowBandSize w:val="1"/>
      <w:tblStyleColBandSize w:val="1"/>
      <w:tblCellMar>
        <w:top w:w="0.0" w:type="dxa"/>
        <w:left w:w="108.0" w:type="dxa"/>
        <w:bottom w:w="0.0" w:type="dxa"/>
        <w:right w:w="108.0" w:type="dxa"/>
      </w:tblCellMar>
    </w:tblPr>
  </w:style>
  <w:style w:type="table" w:styleId="Table12">
    <w:basedOn w:val="TableNormal"/>
    <w:pPr>
      <w:widowControl w:val="1"/>
      <w:ind w:left="714" w:hanging="357"/>
      <w:jc w:val="both"/>
    </w:pPr>
    <w:tblPr>
      <w:tblStyleRowBandSize w:val="1"/>
      <w:tblStyleColBandSize w:val="1"/>
      <w:tblCellMar>
        <w:top w:w="0.0" w:type="dxa"/>
        <w:left w:w="108.0" w:type="dxa"/>
        <w:bottom w:w="0.0" w:type="dxa"/>
        <w:right w:w="108.0" w:type="dxa"/>
      </w:tblCellMar>
    </w:tblPr>
  </w:style>
  <w:style w:type="table" w:styleId="Table13">
    <w:basedOn w:val="TableNormal"/>
    <w:pPr>
      <w:widowControl w:val="1"/>
      <w:ind w:left="714" w:hanging="357"/>
      <w:jc w:val="both"/>
    </w:pPr>
    <w:tblPr>
      <w:tblStyleRowBandSize w:val="1"/>
      <w:tblStyleColBandSize w:val="1"/>
      <w:tblCellMar>
        <w:top w:w="0.0" w:type="dxa"/>
        <w:left w:w="108.0" w:type="dxa"/>
        <w:bottom w:w="0.0" w:type="dxa"/>
        <w:right w:w="108.0" w:type="dxa"/>
      </w:tblCellMar>
    </w:tblPr>
  </w:style>
  <w:style w:type="table" w:styleId="Table14">
    <w:basedOn w:val="TableNormal"/>
    <w:pPr>
      <w:widowControl w:val="1"/>
      <w:ind w:left="714" w:hanging="357"/>
      <w:jc w:val="both"/>
    </w:pPr>
    <w:tblPr>
      <w:tblStyleRowBandSize w:val="1"/>
      <w:tblStyleColBandSize w:val="1"/>
      <w:tblCellMar>
        <w:top w:w="0.0" w:type="dxa"/>
        <w:left w:w="108.0" w:type="dxa"/>
        <w:bottom w:w="0.0" w:type="dxa"/>
        <w:right w:w="108.0" w:type="dxa"/>
      </w:tblCellMar>
    </w:tblPr>
  </w:style>
  <w:style w:type="table" w:styleId="Table15">
    <w:basedOn w:val="TableNormal"/>
    <w:pPr>
      <w:widowControl w:val="1"/>
      <w:ind w:left="714" w:hanging="357"/>
      <w:jc w:val="both"/>
    </w:pPr>
    <w:tblPr>
      <w:tblStyleRowBandSize w:val="1"/>
      <w:tblStyleColBandSize w:val="1"/>
      <w:tblCellMar>
        <w:top w:w="0.0" w:type="dxa"/>
        <w:left w:w="108.0" w:type="dxa"/>
        <w:bottom w:w="0.0" w:type="dxa"/>
        <w:right w:w="108.0" w:type="dxa"/>
      </w:tblCellMar>
    </w:tblPr>
  </w:style>
  <w:style w:type="table" w:styleId="Table16">
    <w:basedOn w:val="TableNormal"/>
    <w:pPr>
      <w:widowControl w:val="1"/>
      <w:ind w:left="714" w:hanging="357"/>
      <w:jc w:val="both"/>
    </w:pPr>
    <w:tblPr>
      <w:tblStyleRowBandSize w:val="1"/>
      <w:tblStyleColBandSize w:val="1"/>
      <w:tblCellMar>
        <w:top w:w="0.0" w:type="dxa"/>
        <w:left w:w="108.0" w:type="dxa"/>
        <w:bottom w:w="0.0" w:type="dxa"/>
        <w:right w:w="108.0" w:type="dxa"/>
      </w:tblCellMar>
    </w:tblPr>
  </w:style>
  <w:style w:type="table" w:styleId="Table17">
    <w:basedOn w:val="TableNormal"/>
    <w:pPr>
      <w:widowControl w:val="1"/>
      <w:ind w:left="714" w:hanging="357"/>
      <w:jc w:val="both"/>
    </w:pPr>
    <w:tblPr>
      <w:tblStyleRowBandSize w:val="1"/>
      <w:tblStyleColBandSize w:val="1"/>
      <w:tblCellMar>
        <w:top w:w="0.0" w:type="dxa"/>
        <w:left w:w="108.0" w:type="dxa"/>
        <w:bottom w:w="0.0" w:type="dxa"/>
        <w:right w:w="108.0" w:type="dxa"/>
      </w:tblCellMar>
    </w:tblPr>
  </w:style>
  <w:style w:type="table" w:styleId="Table18">
    <w:basedOn w:val="TableNormal"/>
    <w:pPr>
      <w:widowControl w:val="1"/>
      <w:ind w:left="714" w:hanging="357"/>
      <w:jc w:val="both"/>
    </w:pPr>
    <w:tblPr>
      <w:tblStyleRowBandSize w:val="1"/>
      <w:tblStyleColBandSize w:val="1"/>
      <w:tblCellMar>
        <w:top w:w="0.0" w:type="dxa"/>
        <w:left w:w="108.0" w:type="dxa"/>
        <w:bottom w:w="0.0" w:type="dxa"/>
        <w:right w:w="108.0" w:type="dxa"/>
      </w:tblCellMar>
    </w:tblPr>
  </w:style>
  <w:style w:type="table" w:styleId="Table19">
    <w:basedOn w:val="TableNormal"/>
    <w:pPr>
      <w:widowControl w:val="1"/>
      <w:ind w:left="714" w:hanging="357"/>
      <w:jc w:val="both"/>
    </w:pPr>
    <w:tblPr>
      <w:tblStyleRowBandSize w:val="1"/>
      <w:tblStyleColBandSize w:val="1"/>
      <w:tblCellMar>
        <w:top w:w="0.0" w:type="dxa"/>
        <w:left w:w="108.0" w:type="dxa"/>
        <w:bottom w:w="0.0" w:type="dxa"/>
        <w:right w:w="108.0" w:type="dxa"/>
      </w:tblCellMar>
    </w:tblPr>
  </w:style>
  <w:style w:type="table" w:styleId="Table20">
    <w:basedOn w:val="TableNormal"/>
    <w:pPr>
      <w:widowControl w:val="1"/>
      <w:ind w:left="714" w:hanging="357"/>
      <w:jc w:val="both"/>
    </w:pPr>
    <w:tblPr>
      <w:tblStyleRowBandSize w:val="1"/>
      <w:tblStyleColBandSize w:val="1"/>
      <w:tblCellMar>
        <w:top w:w="0.0" w:type="dxa"/>
        <w:left w:w="108.0" w:type="dxa"/>
        <w:bottom w:w="0.0" w:type="dxa"/>
        <w:right w:w="108.0" w:type="dxa"/>
      </w:tblCellMar>
    </w:tblPr>
  </w:style>
  <w:style w:type="table" w:styleId="Table21">
    <w:basedOn w:val="TableNormal"/>
    <w:pPr>
      <w:widowControl w:val="1"/>
      <w:ind w:left="714" w:hanging="357"/>
      <w:jc w:val="both"/>
    </w:pPr>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CellMar>
        <w:top w:w="0.0" w:type="dxa"/>
        <w:left w:w="0.0" w:type="dxa"/>
        <w:bottom w:w="0.0" w:type="dxa"/>
        <w:right w:w="0.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mailto:41002451.edu@juntadeandalucia.es" TargetMode="Externa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jpg"/><Relationship Id="rId3"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09fpBa8XAO8VqNwACoC72of0BQ==">CgMxLjAyDmguazloZmV1NW90bXZ3Mg5oLnR5dGc0bDN2d2VuaTIOaC40Z29lNDQ2OTVzODQyDmguMml3YW8zdW9zbTZuMg5oLmw5Y2s1djI1cnc4YTIOaC5zdXBxdDdyY3c4bnAyDmgucmZwamdpY3Z1YW5xMg5oLnZxYWJtMjV5ejM5MjIOaC51eWZrbnBodHc0dGgyDmguaDhyNWdqcGZ1cGtqMg5oLmEzb3NkbWxmMmpidDIOaC45YXBqNHF6ZGlyNjYyDmgucmk5ZzRqNnpieDZrMg5oLm9mbmZmNWcxbmsxYTIOaC5nNHYzZjcyNWtidDYyDmguYjY0eG54bGJxOWxzOAByITFtY1p2dlNOd0ZxbU05enVjWFlBcDJrZUp6VV95aWNv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2022-09-12T08:11:00Z</dcterms:created>
  <dc:creator>Maria Dolores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2020-12-10T00:00:00Z</vt:filetime>
  </property>
  <property fmtid="{D5CDD505-2E9C-101B-9397-08002B2CF9AE}" pid="3" name="Creator">
    <vt:lpwstr>Microsoft® Office Word 2007</vt:lpwstr>
  </property>
  <property fmtid="{D5CDD505-2E9C-101B-9397-08002B2CF9AE}" pid="4" name="LastSaved">
    <vt:filetime>2021-10-19T00:00:00Z</vt:filetime>
  </property>
</Properties>
</file>